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0D" w:rsidRPr="00D13692" w:rsidRDefault="00763C0D" w:rsidP="000E2664">
      <w:pPr>
        <w:spacing w:after="0" w:line="360" w:lineRule="auto"/>
        <w:jc w:val="both"/>
        <w:rPr>
          <w:rFonts w:eastAsia="Times New Roman" w:cstheme="minorHAnsi"/>
          <w:b/>
          <w:i/>
          <w:color w:val="FF0000"/>
          <w:lang w:eastAsia="pl-PL"/>
        </w:rPr>
      </w:pPr>
    </w:p>
    <w:p w:rsidR="00407126" w:rsidRPr="00D13692" w:rsidRDefault="00CB1423" w:rsidP="00CB1423">
      <w:pPr>
        <w:spacing w:after="0" w:line="240" w:lineRule="auto"/>
        <w:jc w:val="right"/>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407126" w:rsidRPr="00D13692">
        <w:rPr>
          <w:rFonts w:eastAsia="Times New Roman" w:cstheme="minorHAnsi"/>
          <w:lang w:eastAsia="pl-PL"/>
        </w:rPr>
        <w:t xml:space="preserve">Załącznik do Zarządzenia Nr </w:t>
      </w:r>
      <w:r w:rsidR="005C76FC">
        <w:rPr>
          <w:rFonts w:eastAsia="Times New Roman" w:cstheme="minorHAnsi"/>
          <w:lang w:eastAsia="pl-PL"/>
        </w:rPr>
        <w:t>32</w:t>
      </w:r>
      <w:r w:rsidR="00407126" w:rsidRPr="00D13692">
        <w:rPr>
          <w:rFonts w:eastAsia="Times New Roman" w:cstheme="minorHAnsi"/>
          <w:lang w:eastAsia="pl-PL"/>
        </w:rPr>
        <w:t>/</w:t>
      </w:r>
      <w:r w:rsidR="005C76FC">
        <w:rPr>
          <w:rFonts w:eastAsia="Times New Roman" w:cstheme="minorHAnsi"/>
          <w:lang w:eastAsia="pl-PL"/>
        </w:rPr>
        <w:t>2022/</w:t>
      </w:r>
      <w:bookmarkStart w:id="0" w:name="_GoBack"/>
      <w:bookmarkEnd w:id="0"/>
      <w:r w:rsidR="00407126" w:rsidRPr="00D13692">
        <w:rPr>
          <w:rFonts w:eastAsia="Times New Roman" w:cstheme="minorHAnsi"/>
          <w:lang w:eastAsia="pl-PL"/>
        </w:rPr>
        <w:t>2</w:t>
      </w:r>
      <w:r>
        <w:rPr>
          <w:rFonts w:eastAsia="Times New Roman" w:cstheme="minorHAnsi"/>
          <w:lang w:eastAsia="pl-PL"/>
        </w:rPr>
        <w:t>02</w:t>
      </w:r>
      <w:r w:rsidR="00407126" w:rsidRPr="00D13692">
        <w:rPr>
          <w:rFonts w:eastAsia="Times New Roman" w:cstheme="minorHAnsi"/>
          <w:lang w:eastAsia="pl-PL"/>
        </w:rPr>
        <w:t>3</w:t>
      </w:r>
    </w:p>
    <w:p w:rsidR="00CB1423" w:rsidRDefault="00407126" w:rsidP="00CB1423">
      <w:pPr>
        <w:spacing w:after="0" w:line="240" w:lineRule="auto"/>
        <w:ind w:left="5664"/>
        <w:jc w:val="right"/>
        <w:rPr>
          <w:rFonts w:eastAsia="Times New Roman" w:cstheme="minorHAnsi"/>
          <w:lang w:eastAsia="pl-PL"/>
        </w:rPr>
      </w:pPr>
      <w:r w:rsidRPr="00D13692">
        <w:rPr>
          <w:rFonts w:eastAsia="Times New Roman" w:cstheme="minorHAnsi"/>
          <w:lang w:eastAsia="pl-PL"/>
        </w:rPr>
        <w:t xml:space="preserve">Dyrektora  </w:t>
      </w:r>
      <w:r w:rsidR="00CB1423">
        <w:rPr>
          <w:rFonts w:eastAsia="Times New Roman" w:cstheme="minorHAnsi"/>
          <w:lang w:eastAsia="pl-PL"/>
        </w:rPr>
        <w:t xml:space="preserve">Zespołu Szkół nr 1 </w:t>
      </w:r>
    </w:p>
    <w:p w:rsidR="00407126" w:rsidRPr="00D13692" w:rsidRDefault="00CB1423" w:rsidP="00CB1423">
      <w:pPr>
        <w:spacing w:after="0" w:line="240" w:lineRule="auto"/>
        <w:ind w:left="5664"/>
        <w:jc w:val="right"/>
        <w:rPr>
          <w:rFonts w:eastAsia="Times New Roman" w:cstheme="minorHAnsi"/>
          <w:lang w:eastAsia="pl-PL"/>
        </w:rPr>
      </w:pPr>
      <w:r>
        <w:rPr>
          <w:rFonts w:eastAsia="Times New Roman" w:cstheme="minorHAnsi"/>
          <w:lang w:eastAsia="pl-PL"/>
        </w:rPr>
        <w:t>im. Gustawa Morcinka w Tychach</w:t>
      </w:r>
    </w:p>
    <w:p w:rsidR="000B53A8" w:rsidRDefault="000B53A8" w:rsidP="00DB61C5">
      <w:pPr>
        <w:spacing w:after="0" w:line="276" w:lineRule="auto"/>
        <w:jc w:val="center"/>
        <w:rPr>
          <w:rFonts w:eastAsia="Times New Roman" w:cstheme="minorHAnsi"/>
          <w:b/>
          <w:bCs/>
          <w:lang w:eastAsia="pl-PL"/>
        </w:rPr>
      </w:pPr>
    </w:p>
    <w:p w:rsidR="00407126" w:rsidRPr="00D13692" w:rsidRDefault="00407126" w:rsidP="00DB61C5">
      <w:pPr>
        <w:spacing w:after="0" w:line="276" w:lineRule="auto"/>
        <w:jc w:val="center"/>
        <w:rPr>
          <w:rFonts w:eastAsia="Times New Roman" w:cstheme="minorHAnsi"/>
          <w:b/>
          <w:bCs/>
          <w:lang w:eastAsia="pl-PL"/>
        </w:rPr>
      </w:pPr>
      <w:r w:rsidRPr="00D13692">
        <w:rPr>
          <w:rFonts w:eastAsia="Times New Roman" w:cstheme="minorHAnsi"/>
          <w:b/>
          <w:bCs/>
          <w:lang w:eastAsia="pl-PL"/>
        </w:rPr>
        <w:t>REGULAMIN</w:t>
      </w:r>
    </w:p>
    <w:p w:rsidR="00407126" w:rsidRPr="00DB61C5" w:rsidRDefault="00407126" w:rsidP="00DB61C5">
      <w:pPr>
        <w:spacing w:after="0" w:line="276" w:lineRule="auto"/>
        <w:jc w:val="center"/>
        <w:rPr>
          <w:rFonts w:eastAsia="Times New Roman" w:cstheme="minorHAnsi"/>
          <w:b/>
          <w:bCs/>
          <w:lang w:eastAsia="pl-PL"/>
        </w:rPr>
      </w:pPr>
      <w:r w:rsidRPr="00D13692">
        <w:rPr>
          <w:rFonts w:eastAsia="Times New Roman" w:cstheme="minorHAnsi"/>
          <w:b/>
          <w:bCs/>
          <w:lang w:eastAsia="pl-PL"/>
        </w:rPr>
        <w:t>ZAKŁADOWEGO FUNDUSZU ŚWIADCZEŃ SOCJALNYCH</w:t>
      </w:r>
      <w:r w:rsidR="00DB61C5">
        <w:rPr>
          <w:rFonts w:eastAsia="Times New Roman" w:cstheme="minorHAnsi"/>
          <w:b/>
          <w:bCs/>
          <w:lang w:eastAsia="pl-PL"/>
        </w:rPr>
        <w:t xml:space="preserve"> </w:t>
      </w:r>
      <w:r w:rsidR="00D13692" w:rsidRPr="00DB61C5">
        <w:rPr>
          <w:rFonts w:eastAsia="Times New Roman" w:cstheme="minorHAnsi"/>
          <w:b/>
          <w:bCs/>
          <w:lang w:eastAsia="pl-PL"/>
        </w:rPr>
        <w:t>ZESPOŁ</w:t>
      </w:r>
      <w:r w:rsidRPr="00DB61C5">
        <w:rPr>
          <w:rFonts w:eastAsia="Times New Roman" w:cstheme="minorHAnsi"/>
          <w:b/>
          <w:bCs/>
          <w:lang w:eastAsia="pl-PL"/>
        </w:rPr>
        <w:t>U SZKÓŁ NR 1 IM. GUSTAWA MORCINKA</w:t>
      </w:r>
      <w:r w:rsidR="00DB61C5" w:rsidRPr="00DB61C5">
        <w:rPr>
          <w:rFonts w:eastAsia="Times New Roman" w:cstheme="minorHAnsi"/>
          <w:b/>
          <w:bCs/>
          <w:lang w:eastAsia="pl-PL"/>
        </w:rPr>
        <w:t xml:space="preserve"> </w:t>
      </w:r>
      <w:r w:rsidRPr="00DB61C5">
        <w:rPr>
          <w:rFonts w:eastAsia="Times New Roman" w:cstheme="minorHAnsi"/>
          <w:b/>
          <w:bCs/>
          <w:lang w:eastAsia="pl-PL"/>
        </w:rPr>
        <w:t>W TYCHACH</w:t>
      </w:r>
    </w:p>
    <w:p w:rsidR="00E16B5C" w:rsidRDefault="00E16B5C" w:rsidP="001925F1">
      <w:pPr>
        <w:spacing w:after="0" w:line="276" w:lineRule="auto"/>
        <w:jc w:val="center"/>
        <w:rPr>
          <w:rFonts w:eastAsia="Times New Roman" w:cstheme="minorHAnsi"/>
          <w:b/>
          <w:bCs/>
          <w:lang w:eastAsia="pl-PL"/>
        </w:rPr>
      </w:pPr>
    </w:p>
    <w:p w:rsidR="00407126" w:rsidRDefault="00407126" w:rsidP="001925F1">
      <w:pPr>
        <w:spacing w:after="0" w:line="276" w:lineRule="auto"/>
        <w:jc w:val="center"/>
        <w:rPr>
          <w:rFonts w:eastAsia="Times New Roman" w:cstheme="minorHAnsi"/>
          <w:b/>
          <w:bCs/>
          <w:lang w:eastAsia="pl-PL"/>
        </w:rPr>
      </w:pPr>
      <w:r w:rsidRPr="00D13692">
        <w:rPr>
          <w:rFonts w:eastAsia="Times New Roman" w:cstheme="minorHAnsi"/>
          <w:b/>
          <w:bCs/>
          <w:lang w:eastAsia="pl-PL"/>
        </w:rPr>
        <w:t>I. ZASADY OGÓLNE</w:t>
      </w:r>
    </w:p>
    <w:p w:rsidR="00E16B5C" w:rsidRDefault="00E16B5C" w:rsidP="001925F1">
      <w:pPr>
        <w:spacing w:after="0" w:line="276" w:lineRule="auto"/>
        <w:jc w:val="center"/>
        <w:rPr>
          <w:rFonts w:eastAsia="Times New Roman" w:cstheme="minorHAnsi"/>
          <w:b/>
          <w:bCs/>
          <w:lang w:eastAsia="pl-PL"/>
        </w:rPr>
      </w:pPr>
    </w:p>
    <w:p w:rsidR="00407126" w:rsidRPr="00D13692" w:rsidRDefault="00407126" w:rsidP="001925F1">
      <w:pPr>
        <w:spacing w:after="0" w:line="276" w:lineRule="auto"/>
        <w:jc w:val="center"/>
        <w:rPr>
          <w:rFonts w:eastAsia="Times New Roman" w:cstheme="minorHAnsi"/>
          <w:lang w:eastAsia="pl-PL"/>
        </w:rPr>
      </w:pPr>
      <w:r w:rsidRPr="00D13692">
        <w:rPr>
          <w:rFonts w:eastAsia="Times New Roman" w:cstheme="minorHAnsi"/>
          <w:lang w:eastAsia="pl-PL"/>
        </w:rPr>
        <w:t>§ 1</w:t>
      </w: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lang w:eastAsia="pl-PL"/>
        </w:rPr>
        <w:t>Podstawy prawne działalności socjalnej określają:</w:t>
      </w:r>
    </w:p>
    <w:p w:rsidR="00407126" w:rsidRPr="00D13692" w:rsidRDefault="00407126" w:rsidP="000E2664">
      <w:pPr>
        <w:numPr>
          <w:ilvl w:val="0"/>
          <w:numId w:val="14"/>
        </w:numPr>
        <w:suppressAutoHyphens/>
        <w:spacing w:after="0" w:line="276" w:lineRule="auto"/>
        <w:jc w:val="both"/>
        <w:rPr>
          <w:rFonts w:eastAsia="Times New Roman" w:cstheme="minorHAnsi"/>
          <w:lang w:eastAsia="pl-PL"/>
        </w:rPr>
      </w:pPr>
      <w:bookmarkStart w:id="1" w:name="_Hlk105664452"/>
      <w:bookmarkStart w:id="2" w:name="_Hlk105661105"/>
      <w:bookmarkStart w:id="3" w:name="_Hlk52114289"/>
      <w:r w:rsidRPr="00D13692">
        <w:rPr>
          <w:rFonts w:eastAsia="Times New Roman" w:cstheme="minorHAnsi"/>
          <w:lang w:eastAsia="pl-PL"/>
        </w:rPr>
        <w:t>Ustawa z dnia 4 marca 1994r. o zakładowym funduszu świadczeń socjalnych (tekst jednolity Dz. U. z 2022 r. poz. 923), zwana dalej „</w:t>
      </w:r>
      <w:r w:rsidRPr="00D13692">
        <w:rPr>
          <w:rFonts w:eastAsia="Times New Roman" w:cstheme="minorHAnsi"/>
          <w:b/>
          <w:lang w:eastAsia="pl-PL"/>
        </w:rPr>
        <w:t>ustawą o ZFŚS</w:t>
      </w:r>
      <w:r w:rsidRPr="00D13692">
        <w:rPr>
          <w:rFonts w:eastAsia="Times New Roman" w:cstheme="minorHAnsi"/>
          <w:lang w:eastAsia="pl-PL"/>
        </w:rPr>
        <w:t>”,</w:t>
      </w:r>
    </w:p>
    <w:bookmarkEnd w:id="1"/>
    <w:p w:rsidR="00407126" w:rsidRPr="00D13692" w:rsidRDefault="00407126" w:rsidP="000E2664">
      <w:pPr>
        <w:numPr>
          <w:ilvl w:val="0"/>
          <w:numId w:val="14"/>
        </w:numPr>
        <w:suppressAutoHyphens/>
        <w:spacing w:after="0" w:line="276" w:lineRule="auto"/>
        <w:jc w:val="both"/>
        <w:rPr>
          <w:rFonts w:eastAsia="Times New Roman" w:cstheme="minorHAnsi"/>
          <w:lang w:eastAsia="pl-PL"/>
        </w:rPr>
      </w:pPr>
      <w:r w:rsidRPr="00D13692">
        <w:rPr>
          <w:rFonts w:eastAsia="Times New Roman" w:cstheme="minorHAnsi"/>
          <w:lang w:eastAsia="pl-PL"/>
        </w:rPr>
        <w:t xml:space="preserve">Ustawa z dnia 23 maja 1991 r. o związkach zawodowych (tekst jednolity Dz. U. </w:t>
      </w:r>
      <w:r w:rsidRPr="00D13692">
        <w:rPr>
          <w:rFonts w:eastAsia="Times New Roman" w:cstheme="minorHAnsi"/>
          <w:lang w:eastAsia="pl-PL"/>
        </w:rPr>
        <w:br/>
        <w:t xml:space="preserve">z 2022 r. poz. 854), zwanej dalej </w:t>
      </w:r>
      <w:r w:rsidRPr="00D13692">
        <w:rPr>
          <w:rFonts w:eastAsia="Times New Roman" w:cstheme="minorHAnsi"/>
          <w:b/>
          <w:bCs/>
          <w:lang w:eastAsia="pl-PL"/>
        </w:rPr>
        <w:t>ustawą o związkach zawodowych</w:t>
      </w:r>
      <w:r w:rsidRPr="00D13692">
        <w:rPr>
          <w:rFonts w:eastAsia="Times New Roman" w:cstheme="minorHAnsi"/>
          <w:lang w:eastAsia="pl-PL"/>
        </w:rPr>
        <w:t xml:space="preserve">, </w:t>
      </w:r>
    </w:p>
    <w:p w:rsidR="00407126" w:rsidRPr="00D13692" w:rsidRDefault="00407126" w:rsidP="000E2664">
      <w:pPr>
        <w:numPr>
          <w:ilvl w:val="0"/>
          <w:numId w:val="14"/>
        </w:numPr>
        <w:autoSpaceDE w:val="0"/>
        <w:autoSpaceDN w:val="0"/>
        <w:spacing w:after="0" w:line="276" w:lineRule="auto"/>
        <w:jc w:val="both"/>
        <w:rPr>
          <w:rFonts w:eastAsia="Times New Roman" w:cstheme="minorHAnsi"/>
          <w:lang w:eastAsia="pl-PL"/>
        </w:rPr>
      </w:pPr>
      <w:r w:rsidRPr="00D13692">
        <w:rPr>
          <w:rFonts w:eastAsia="Times New Roman" w:cstheme="minorHAnsi"/>
          <w:lang w:eastAsia="pl-PL"/>
        </w:rPr>
        <w:t>Ustawa z dnia 26 stycznia 1982 r. Karta Nauczyciela (tekst jednolity Dz. U. z 2021 r., poz. 1762 z późn. zmianami), zwana dalej „</w:t>
      </w:r>
      <w:r w:rsidRPr="00D13692">
        <w:rPr>
          <w:rFonts w:eastAsia="Times New Roman" w:cstheme="minorHAnsi"/>
          <w:b/>
          <w:lang w:eastAsia="pl-PL"/>
        </w:rPr>
        <w:t>Kartą Nauczyciela</w:t>
      </w:r>
      <w:r w:rsidR="0028667F" w:rsidRPr="00D13692">
        <w:rPr>
          <w:rFonts w:eastAsia="Times New Roman" w:cstheme="minorHAnsi"/>
          <w:b/>
          <w:lang w:eastAsia="pl-PL"/>
        </w:rPr>
        <w:t>”</w:t>
      </w:r>
    </w:p>
    <w:bookmarkEnd w:id="2"/>
    <w:p w:rsidR="00B26606" w:rsidRPr="00D13692" w:rsidRDefault="00407126" w:rsidP="000E2664">
      <w:pPr>
        <w:numPr>
          <w:ilvl w:val="0"/>
          <w:numId w:val="14"/>
        </w:numPr>
        <w:autoSpaceDE w:val="0"/>
        <w:autoSpaceDN w:val="0"/>
        <w:spacing w:after="0" w:line="276" w:lineRule="auto"/>
        <w:jc w:val="both"/>
        <w:rPr>
          <w:rFonts w:eastAsia="Times New Roman" w:cstheme="minorHAnsi"/>
          <w:lang w:eastAsia="pl-PL"/>
        </w:rPr>
      </w:pPr>
      <w:r w:rsidRPr="00D13692">
        <w:rPr>
          <w:rFonts w:eastAsia="Times New Roman" w:cstheme="minorHAnsi"/>
          <w:lang w:eastAsia="pl-PL"/>
        </w:rPr>
        <w:t xml:space="preserve">Rozporządzenie Parlamentu Europejskiego i Rady (UE) 2016/679 z dnia </w:t>
      </w:r>
    </w:p>
    <w:p w:rsidR="00407126" w:rsidRPr="00D13692" w:rsidRDefault="00407126" w:rsidP="000E2664">
      <w:pPr>
        <w:autoSpaceDE w:val="0"/>
        <w:autoSpaceDN w:val="0"/>
        <w:spacing w:after="0" w:line="276" w:lineRule="auto"/>
        <w:ind w:left="720"/>
        <w:jc w:val="both"/>
        <w:rPr>
          <w:rFonts w:eastAsia="Times New Roman" w:cstheme="minorHAnsi"/>
          <w:lang w:eastAsia="pl-PL"/>
        </w:rPr>
      </w:pPr>
      <w:r w:rsidRPr="00D13692">
        <w:rPr>
          <w:rFonts w:eastAsia="Times New Roman" w:cstheme="minorHAnsi"/>
          <w:lang w:eastAsia="pl-PL"/>
        </w:rPr>
        <w:t>27 kwietnia 2016 r. w sprawie ochrony osób fizycznych w związku  przetwarzaniem danych osobowych i w sprawie swobodnego przepływu takich danych oraz uchylenia dyrektywy 95/46/WE (ogólne rozporządzenie o ochronie danych) (Dz. Urz. UE L119),</w:t>
      </w:r>
    </w:p>
    <w:p w:rsidR="00DB61C5" w:rsidRDefault="00407126" w:rsidP="003C5F05">
      <w:pPr>
        <w:numPr>
          <w:ilvl w:val="0"/>
          <w:numId w:val="14"/>
        </w:numPr>
        <w:autoSpaceDE w:val="0"/>
        <w:autoSpaceDN w:val="0"/>
        <w:spacing w:after="0" w:line="276" w:lineRule="auto"/>
        <w:jc w:val="both"/>
        <w:rPr>
          <w:rFonts w:eastAsia="Times New Roman" w:cstheme="minorHAnsi"/>
          <w:lang w:eastAsia="pl-PL"/>
        </w:rPr>
      </w:pPr>
      <w:r w:rsidRPr="00B55450">
        <w:rPr>
          <w:rFonts w:eastAsia="Times New Roman" w:cstheme="minorHAnsi"/>
          <w:lang w:eastAsia="pl-PL"/>
        </w:rPr>
        <w:t xml:space="preserve">Ustawa z dnia 10 maja 2018 r. o Ochronie Danych Osobowych (tekst jednolity </w:t>
      </w:r>
      <w:r w:rsidRPr="00B55450">
        <w:rPr>
          <w:rFonts w:eastAsia="Times New Roman" w:cstheme="minorHAnsi"/>
          <w:lang w:eastAsia="pl-PL"/>
        </w:rPr>
        <w:br/>
        <w:t>Dz. U. 2019 r. poz. 1781).</w:t>
      </w:r>
      <w:bookmarkEnd w:id="3"/>
    </w:p>
    <w:p w:rsidR="00407126" w:rsidRPr="00D13692" w:rsidRDefault="00407126" w:rsidP="001925F1">
      <w:pPr>
        <w:tabs>
          <w:tab w:val="left" w:pos="720"/>
        </w:tabs>
        <w:spacing w:after="0" w:line="276" w:lineRule="auto"/>
        <w:jc w:val="center"/>
        <w:rPr>
          <w:rFonts w:eastAsia="Times New Roman" w:cstheme="minorHAnsi"/>
          <w:lang w:eastAsia="pl-PL"/>
        </w:rPr>
      </w:pPr>
      <w:r w:rsidRPr="00D13692">
        <w:rPr>
          <w:rFonts w:eastAsia="Times New Roman" w:cstheme="minorHAnsi"/>
          <w:lang w:eastAsia="pl-PL"/>
        </w:rPr>
        <w:t>§ 2</w:t>
      </w:r>
    </w:p>
    <w:p w:rsidR="00407126" w:rsidRPr="00D13692" w:rsidRDefault="00407126" w:rsidP="000E2664">
      <w:pPr>
        <w:tabs>
          <w:tab w:val="left" w:pos="720"/>
        </w:tabs>
        <w:spacing w:after="0" w:line="276" w:lineRule="auto"/>
        <w:jc w:val="both"/>
        <w:rPr>
          <w:rFonts w:eastAsia="Times New Roman" w:cstheme="minorHAnsi"/>
          <w:lang w:eastAsia="pl-PL"/>
        </w:rPr>
      </w:pPr>
      <w:r w:rsidRPr="00D13692">
        <w:rPr>
          <w:rFonts w:eastAsia="Times New Roman" w:cstheme="minorHAnsi"/>
          <w:lang w:eastAsia="pl-PL"/>
        </w:rPr>
        <w:t>Użyte w  niniejszym regulaminie określenia oznaczają:</w:t>
      </w: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b/>
          <w:bCs/>
          <w:lang w:eastAsia="pl-PL"/>
        </w:rPr>
        <w:t xml:space="preserve">Regulamin </w:t>
      </w:r>
      <w:r w:rsidRPr="00D13692">
        <w:rPr>
          <w:rFonts w:eastAsia="Times New Roman" w:cstheme="minorHAnsi"/>
          <w:lang w:eastAsia="pl-PL"/>
        </w:rPr>
        <w:t xml:space="preserve">– należy przez to rozumieć regulamin gospodarowania środkami zakładowego funduszu świadczeń socjalnych w </w:t>
      </w:r>
      <w:r w:rsidR="00B26606" w:rsidRPr="00D13692">
        <w:rPr>
          <w:rFonts w:eastAsia="Times New Roman" w:cstheme="minorHAnsi"/>
          <w:lang w:eastAsia="pl-PL"/>
        </w:rPr>
        <w:t>Zespole szkół nr 1 im. Gustawa Morcinka w Tychach.</w:t>
      </w:r>
    </w:p>
    <w:p w:rsidR="00407126" w:rsidRPr="00D13692" w:rsidRDefault="00407126" w:rsidP="000E2664">
      <w:pPr>
        <w:tabs>
          <w:tab w:val="left" w:pos="720"/>
        </w:tabs>
        <w:spacing w:after="0" w:line="276" w:lineRule="auto"/>
        <w:jc w:val="both"/>
        <w:rPr>
          <w:rFonts w:eastAsia="Times New Roman" w:cstheme="minorHAnsi"/>
          <w:lang w:eastAsia="pl-PL"/>
        </w:rPr>
      </w:pPr>
      <w:r w:rsidRPr="00D13692">
        <w:rPr>
          <w:rFonts w:eastAsia="Times New Roman" w:cstheme="minorHAnsi"/>
          <w:b/>
          <w:bCs/>
          <w:lang w:eastAsia="pl-PL"/>
        </w:rPr>
        <w:t xml:space="preserve">Ustawa o ZFŚS - </w:t>
      </w:r>
      <w:r w:rsidRPr="00D13692">
        <w:rPr>
          <w:rFonts w:eastAsia="Times New Roman" w:cstheme="minorHAnsi"/>
          <w:lang w:eastAsia="pl-PL"/>
        </w:rPr>
        <w:t>ustawa z dnia 4 marca 1994 r. o zakładowym funduszu świadczeń socjalnych (tekst jednolity Dz. U. z 2022 r. poz. 923).</w:t>
      </w:r>
    </w:p>
    <w:p w:rsidR="00407126" w:rsidRPr="00D13692" w:rsidRDefault="00407126" w:rsidP="000E2664">
      <w:pPr>
        <w:tabs>
          <w:tab w:val="left" w:pos="720"/>
        </w:tabs>
        <w:spacing w:after="0" w:line="276" w:lineRule="auto"/>
        <w:jc w:val="both"/>
        <w:rPr>
          <w:rFonts w:eastAsia="Times New Roman" w:cstheme="minorHAnsi"/>
          <w:i/>
          <w:iCs/>
          <w:lang w:eastAsia="pl-PL"/>
        </w:rPr>
      </w:pPr>
      <w:r w:rsidRPr="00D13692">
        <w:rPr>
          <w:rFonts w:eastAsia="Times New Roman" w:cstheme="minorHAnsi"/>
          <w:b/>
          <w:lang w:eastAsia="pl-PL"/>
        </w:rPr>
        <w:t>Karta Nauczyciela</w:t>
      </w:r>
      <w:r w:rsidRPr="00D13692">
        <w:rPr>
          <w:rFonts w:eastAsia="Times New Roman" w:cstheme="minorHAnsi"/>
          <w:lang w:eastAsia="pl-PL"/>
        </w:rPr>
        <w:t xml:space="preserve"> - ustawa z dnia 26 stycznia 1982r. Karta Nauczyciela (tekst jednolity Dz. U. z 2021 r., poz. 1762 z późn. zmianami), </w:t>
      </w:r>
    </w:p>
    <w:p w:rsidR="00407126" w:rsidRPr="00D13692" w:rsidRDefault="00407126" w:rsidP="000E2664">
      <w:pPr>
        <w:tabs>
          <w:tab w:val="left" w:pos="720"/>
        </w:tabs>
        <w:spacing w:after="0" w:line="276" w:lineRule="auto"/>
        <w:jc w:val="both"/>
        <w:rPr>
          <w:rFonts w:eastAsia="Times New Roman" w:cstheme="minorHAnsi"/>
          <w:lang w:eastAsia="pl-PL"/>
        </w:rPr>
      </w:pPr>
      <w:r w:rsidRPr="00D13692">
        <w:rPr>
          <w:rFonts w:eastAsia="Times New Roman" w:cstheme="minorHAnsi"/>
          <w:b/>
          <w:bCs/>
          <w:lang w:eastAsia="pl-PL"/>
        </w:rPr>
        <w:t xml:space="preserve">Ustawa o związkach zawodowych - </w:t>
      </w:r>
      <w:r w:rsidRPr="00D13692">
        <w:rPr>
          <w:rFonts w:eastAsia="Times New Roman" w:cstheme="minorHAnsi"/>
          <w:lang w:eastAsia="pl-PL"/>
        </w:rPr>
        <w:t>ustawa z dnia 23 maja 1991 r. o związkach zawodowych (tekst jednolity Dz. U. z 2022 r. poz. 854).</w:t>
      </w:r>
    </w:p>
    <w:p w:rsidR="00407126" w:rsidRPr="00D13692" w:rsidRDefault="00407126" w:rsidP="000E2664">
      <w:pPr>
        <w:tabs>
          <w:tab w:val="left" w:pos="720"/>
        </w:tabs>
        <w:spacing w:after="0" w:line="276" w:lineRule="auto"/>
        <w:jc w:val="both"/>
        <w:rPr>
          <w:rFonts w:eastAsia="Times New Roman" w:cstheme="minorHAnsi"/>
          <w:lang w:eastAsia="pl-PL"/>
        </w:rPr>
      </w:pPr>
      <w:r w:rsidRPr="00D13692">
        <w:rPr>
          <w:rFonts w:eastAsia="Times New Roman" w:cstheme="minorHAnsi"/>
          <w:b/>
          <w:bCs/>
          <w:lang w:eastAsia="pl-PL"/>
        </w:rPr>
        <w:t>Fundusz</w:t>
      </w:r>
      <w:r w:rsidRPr="00D13692">
        <w:rPr>
          <w:rFonts w:eastAsia="Times New Roman" w:cstheme="minorHAnsi"/>
          <w:lang w:eastAsia="pl-PL"/>
        </w:rPr>
        <w:t xml:space="preserve"> - Zakładowy Fundusz Świadczeń Socjalnych utworzony w </w:t>
      </w:r>
      <w:r w:rsidR="00B26606" w:rsidRPr="00D13692">
        <w:rPr>
          <w:rFonts w:eastAsia="Times New Roman" w:cstheme="minorHAnsi"/>
          <w:lang w:eastAsia="pl-PL"/>
        </w:rPr>
        <w:t>Zespole Szkół nr 1 im. Gustawa Morcinka w Tychach</w:t>
      </w:r>
      <w:r w:rsidRPr="00D13692">
        <w:rPr>
          <w:rFonts w:eastAsia="Times New Roman" w:cstheme="minorHAnsi"/>
          <w:lang w:eastAsia="pl-PL"/>
        </w:rPr>
        <w:t xml:space="preserve"> na podstawie ustawy o ZFŚS, zwany dalej Funduszem lub ZFŚS.</w:t>
      </w: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b/>
          <w:bCs/>
          <w:lang w:eastAsia="pl-PL"/>
        </w:rPr>
        <w:t xml:space="preserve">Zakład pracy lub Szkoła </w:t>
      </w:r>
      <w:r w:rsidRPr="00D13692">
        <w:rPr>
          <w:rFonts w:eastAsia="Times New Roman" w:cstheme="minorHAnsi"/>
          <w:lang w:eastAsia="pl-PL"/>
        </w:rPr>
        <w:t xml:space="preserve">– należy przez to rozumieć </w:t>
      </w:r>
      <w:r w:rsidR="00B26606" w:rsidRPr="00D13692">
        <w:rPr>
          <w:rFonts w:eastAsia="Times New Roman" w:cstheme="minorHAnsi"/>
          <w:lang w:eastAsia="pl-PL"/>
        </w:rPr>
        <w:t>Zespół Szkół nr 1 im. Gustawa Morcinka w Tychach</w:t>
      </w: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b/>
          <w:lang w:eastAsia="pl-PL"/>
        </w:rPr>
        <w:t xml:space="preserve">Osoba uprawniona – </w:t>
      </w:r>
      <w:r w:rsidRPr="00D13692">
        <w:rPr>
          <w:rFonts w:eastAsia="Times New Roman" w:cstheme="minorHAnsi"/>
          <w:lang w:eastAsia="pl-PL"/>
        </w:rPr>
        <w:t xml:space="preserve">należy przez to rozumieć osoby wymienione w </w:t>
      </w:r>
      <w:r w:rsidRPr="00D13692">
        <w:rPr>
          <w:rFonts w:eastAsia="Times New Roman" w:cstheme="minorHAnsi"/>
          <w:bCs/>
          <w:lang w:eastAsia="pl-PL"/>
        </w:rPr>
        <w:t>§ 11 niniejszego Regulaminu.</w:t>
      </w:r>
    </w:p>
    <w:p w:rsidR="00407126" w:rsidRPr="00D13692" w:rsidRDefault="00407126" w:rsidP="000E2664">
      <w:pPr>
        <w:spacing w:after="0" w:line="276" w:lineRule="auto"/>
        <w:jc w:val="both"/>
        <w:rPr>
          <w:rFonts w:eastAsia="Times New Roman" w:cstheme="minorHAnsi"/>
          <w:b/>
          <w:lang w:eastAsia="pl-PL"/>
        </w:rPr>
      </w:pPr>
      <w:r w:rsidRPr="00D13692">
        <w:rPr>
          <w:rFonts w:eastAsia="Times New Roman" w:cstheme="minorHAnsi"/>
          <w:b/>
          <w:lang w:eastAsia="pl-PL"/>
        </w:rPr>
        <w:t xml:space="preserve">Pracodawca </w:t>
      </w:r>
      <w:r w:rsidRPr="00D13692">
        <w:rPr>
          <w:rFonts w:eastAsia="Times New Roman" w:cstheme="minorHAnsi"/>
          <w:lang w:eastAsia="pl-PL"/>
        </w:rPr>
        <w:t xml:space="preserve">– należy przez to rozumieć </w:t>
      </w:r>
      <w:r w:rsidR="00B26606" w:rsidRPr="00D13692">
        <w:rPr>
          <w:rFonts w:eastAsia="Times New Roman" w:cstheme="minorHAnsi"/>
          <w:lang w:eastAsia="pl-PL"/>
        </w:rPr>
        <w:t xml:space="preserve">Zespół Szkół nr 1 im. Gustawa Morcinka w Tychach </w:t>
      </w:r>
      <w:r w:rsidRPr="00D13692">
        <w:rPr>
          <w:rFonts w:eastAsia="Times New Roman" w:cstheme="minorHAnsi"/>
          <w:lang w:eastAsia="pl-PL"/>
        </w:rPr>
        <w:t>reprezentowaną przez Dyrektora Szkoły.</w:t>
      </w:r>
    </w:p>
    <w:p w:rsidR="00407126" w:rsidRDefault="00407126" w:rsidP="000E2664">
      <w:pPr>
        <w:spacing w:after="0" w:line="276" w:lineRule="auto"/>
        <w:jc w:val="both"/>
        <w:rPr>
          <w:rFonts w:eastAsia="Times New Roman" w:cstheme="minorHAnsi"/>
          <w:lang w:eastAsia="pl-PL"/>
        </w:rPr>
      </w:pPr>
      <w:r w:rsidRPr="00D13692">
        <w:rPr>
          <w:rFonts w:eastAsia="Times New Roman" w:cstheme="minorHAnsi"/>
          <w:b/>
          <w:lang w:eastAsia="pl-PL"/>
        </w:rPr>
        <w:t>Działalność socjalna</w:t>
      </w:r>
      <w:r w:rsidRPr="00D13692">
        <w:rPr>
          <w:rFonts w:eastAsia="Times New Roman" w:cstheme="minorHAnsi"/>
          <w:lang w:eastAsia="pl-PL"/>
        </w:rPr>
        <w:t xml:space="preserve"> – należy przez to rozumieć usługi opisane w </w:t>
      </w:r>
      <w:r w:rsidRPr="00D13692">
        <w:rPr>
          <w:rFonts w:eastAsia="Times New Roman" w:cstheme="minorHAnsi"/>
          <w:bCs/>
          <w:lang w:eastAsia="pl-PL"/>
        </w:rPr>
        <w:t>§ 13 i § 18 niniejszego Regulaminu</w:t>
      </w:r>
      <w:r w:rsidRPr="00D13692">
        <w:rPr>
          <w:rFonts w:eastAsia="Times New Roman" w:cstheme="minorHAnsi"/>
          <w:lang w:eastAsia="pl-PL"/>
        </w:rPr>
        <w:t xml:space="preserve"> świadczone przez Pracodawcę.</w:t>
      </w:r>
    </w:p>
    <w:p w:rsidR="00E16B5C" w:rsidRDefault="00E16B5C" w:rsidP="001925F1">
      <w:pPr>
        <w:tabs>
          <w:tab w:val="left" w:pos="720"/>
        </w:tabs>
        <w:spacing w:after="0" w:line="276" w:lineRule="auto"/>
        <w:jc w:val="center"/>
        <w:rPr>
          <w:rFonts w:eastAsia="Times New Roman" w:cstheme="minorHAnsi"/>
          <w:lang w:eastAsia="pl-PL"/>
        </w:rPr>
      </w:pPr>
    </w:p>
    <w:p w:rsidR="00407126" w:rsidRPr="00D13692" w:rsidRDefault="00407126" w:rsidP="001925F1">
      <w:pPr>
        <w:tabs>
          <w:tab w:val="left" w:pos="720"/>
        </w:tabs>
        <w:spacing w:after="0" w:line="276" w:lineRule="auto"/>
        <w:jc w:val="center"/>
        <w:rPr>
          <w:rFonts w:eastAsia="Times New Roman" w:cstheme="minorHAnsi"/>
          <w:lang w:eastAsia="pl-PL"/>
        </w:rPr>
      </w:pPr>
      <w:r w:rsidRPr="00D13692">
        <w:rPr>
          <w:rFonts w:eastAsia="Times New Roman" w:cstheme="minorHAnsi"/>
          <w:lang w:eastAsia="pl-PL"/>
        </w:rPr>
        <w:t>§ 3</w:t>
      </w:r>
    </w:p>
    <w:p w:rsidR="00407126" w:rsidRDefault="00407126" w:rsidP="000E2664">
      <w:pPr>
        <w:widowControl w:val="0"/>
        <w:numPr>
          <w:ilvl w:val="0"/>
          <w:numId w:val="20"/>
        </w:numPr>
        <w:suppressAutoHyphens/>
        <w:spacing w:after="0" w:line="276" w:lineRule="auto"/>
        <w:ind w:left="426"/>
        <w:contextualSpacing/>
        <w:jc w:val="both"/>
        <w:rPr>
          <w:rFonts w:eastAsia="Calibri" w:cstheme="minorHAnsi"/>
        </w:rPr>
      </w:pPr>
      <w:r w:rsidRPr="00D13692">
        <w:rPr>
          <w:rFonts w:eastAsia="Calibri" w:cstheme="minorHAnsi"/>
        </w:rPr>
        <w:t>Niniejszy Regulamin Zakładowego Funduszu Świadczeń Socjalnych, zwany dalej „</w:t>
      </w:r>
      <w:r w:rsidRPr="00D13692">
        <w:rPr>
          <w:rFonts w:eastAsia="Calibri" w:cstheme="minorHAnsi"/>
          <w:b/>
        </w:rPr>
        <w:t>Regulaminem</w:t>
      </w:r>
      <w:r w:rsidRPr="00D13692">
        <w:rPr>
          <w:rFonts w:eastAsia="Calibri" w:cstheme="minorHAnsi"/>
        </w:rPr>
        <w:t>”, określa:</w:t>
      </w:r>
    </w:p>
    <w:p w:rsidR="00E16B5C" w:rsidRDefault="00E16B5C" w:rsidP="00E16B5C">
      <w:pPr>
        <w:widowControl w:val="0"/>
        <w:suppressAutoHyphens/>
        <w:spacing w:after="0" w:line="276" w:lineRule="auto"/>
        <w:contextualSpacing/>
        <w:jc w:val="both"/>
        <w:rPr>
          <w:rFonts w:eastAsia="Calibri" w:cstheme="minorHAnsi"/>
        </w:rPr>
      </w:pPr>
    </w:p>
    <w:p w:rsidR="00E16B5C" w:rsidRDefault="00E16B5C" w:rsidP="00E16B5C">
      <w:pPr>
        <w:widowControl w:val="0"/>
        <w:suppressAutoHyphens/>
        <w:spacing w:after="0" w:line="276" w:lineRule="auto"/>
        <w:contextualSpacing/>
        <w:jc w:val="both"/>
        <w:rPr>
          <w:rFonts w:eastAsia="Calibri" w:cstheme="minorHAnsi"/>
        </w:rPr>
      </w:pPr>
    </w:p>
    <w:p w:rsidR="00763C0D" w:rsidRDefault="00763C0D" w:rsidP="00E16B5C">
      <w:pPr>
        <w:widowControl w:val="0"/>
        <w:suppressAutoHyphens/>
        <w:spacing w:after="0" w:line="276" w:lineRule="auto"/>
        <w:contextualSpacing/>
        <w:jc w:val="both"/>
        <w:rPr>
          <w:rFonts w:eastAsia="Calibri" w:cstheme="minorHAnsi"/>
        </w:rPr>
      </w:pPr>
    </w:p>
    <w:p w:rsidR="00E16B5C" w:rsidRDefault="00E16B5C" w:rsidP="00E16B5C">
      <w:pPr>
        <w:widowControl w:val="0"/>
        <w:suppressAutoHyphens/>
        <w:spacing w:after="0" w:line="276" w:lineRule="auto"/>
        <w:contextualSpacing/>
        <w:jc w:val="both"/>
        <w:rPr>
          <w:rFonts w:eastAsia="Calibri" w:cstheme="minorHAnsi"/>
        </w:rPr>
      </w:pPr>
    </w:p>
    <w:p w:rsidR="000109BE" w:rsidRDefault="000109BE" w:rsidP="00E16B5C">
      <w:pPr>
        <w:widowControl w:val="0"/>
        <w:suppressAutoHyphens/>
        <w:spacing w:after="0" w:line="276" w:lineRule="auto"/>
        <w:contextualSpacing/>
        <w:jc w:val="both"/>
        <w:rPr>
          <w:rFonts w:eastAsia="Calibri" w:cstheme="minorHAnsi"/>
        </w:rPr>
      </w:pPr>
    </w:p>
    <w:p w:rsidR="000109BE" w:rsidRPr="00D13692" w:rsidRDefault="000109BE" w:rsidP="00E16B5C">
      <w:pPr>
        <w:widowControl w:val="0"/>
        <w:suppressAutoHyphens/>
        <w:spacing w:after="0" w:line="276" w:lineRule="auto"/>
        <w:contextualSpacing/>
        <w:jc w:val="both"/>
        <w:rPr>
          <w:rFonts w:eastAsia="Calibri" w:cstheme="minorHAnsi"/>
        </w:rPr>
      </w:pPr>
    </w:p>
    <w:p w:rsidR="00407126" w:rsidRPr="00D13692" w:rsidRDefault="00407126" w:rsidP="000E2664">
      <w:pPr>
        <w:numPr>
          <w:ilvl w:val="0"/>
          <w:numId w:val="15"/>
        </w:numPr>
        <w:suppressAutoHyphens/>
        <w:spacing w:after="0" w:line="276" w:lineRule="auto"/>
        <w:ind w:left="709" w:hanging="283"/>
        <w:jc w:val="both"/>
        <w:rPr>
          <w:rFonts w:eastAsia="Times New Roman" w:cstheme="minorHAnsi"/>
          <w:lang w:eastAsia="pl-PL"/>
        </w:rPr>
      </w:pPr>
      <w:r w:rsidRPr="00D13692">
        <w:rPr>
          <w:rFonts w:eastAsia="Times New Roman" w:cstheme="minorHAnsi"/>
          <w:lang w:eastAsia="pl-PL"/>
        </w:rPr>
        <w:t>zasady tworzenia Zakładowego Funduszu Świadczeń Socjalnych (zwanego dalej „</w:t>
      </w:r>
      <w:r w:rsidRPr="00D13692">
        <w:rPr>
          <w:rFonts w:eastAsia="Times New Roman" w:cstheme="minorHAnsi"/>
          <w:b/>
          <w:lang w:eastAsia="pl-PL"/>
        </w:rPr>
        <w:t>Funduszem</w:t>
      </w:r>
      <w:r w:rsidRPr="00D13692">
        <w:rPr>
          <w:rFonts w:eastAsia="Times New Roman" w:cstheme="minorHAnsi"/>
          <w:lang w:eastAsia="pl-PL"/>
        </w:rPr>
        <w:t xml:space="preserve">”) i gospodarowania jego środkami, </w:t>
      </w:r>
    </w:p>
    <w:p w:rsidR="00407126" w:rsidRPr="00D13692" w:rsidRDefault="00407126" w:rsidP="000E2664">
      <w:pPr>
        <w:numPr>
          <w:ilvl w:val="0"/>
          <w:numId w:val="15"/>
        </w:numPr>
        <w:suppressAutoHyphens/>
        <w:spacing w:after="0" w:line="276" w:lineRule="auto"/>
        <w:ind w:left="709" w:hanging="283"/>
        <w:jc w:val="both"/>
        <w:rPr>
          <w:rFonts w:eastAsia="Times New Roman" w:cstheme="minorHAnsi"/>
          <w:lang w:eastAsia="pl-PL"/>
        </w:rPr>
      </w:pPr>
      <w:r w:rsidRPr="00D13692">
        <w:rPr>
          <w:rFonts w:eastAsia="Times New Roman" w:cstheme="minorHAnsi"/>
          <w:lang w:eastAsia="pl-PL"/>
        </w:rPr>
        <w:t xml:space="preserve">zasady i warunki korzystania z usług i świadczeń finansowanych z Funduszu, </w:t>
      </w:r>
    </w:p>
    <w:p w:rsidR="00407126" w:rsidRPr="00D13692" w:rsidRDefault="00407126" w:rsidP="000E2664">
      <w:pPr>
        <w:numPr>
          <w:ilvl w:val="0"/>
          <w:numId w:val="15"/>
        </w:numPr>
        <w:suppressAutoHyphens/>
        <w:spacing w:after="0" w:line="276" w:lineRule="auto"/>
        <w:ind w:left="709" w:hanging="283"/>
        <w:jc w:val="both"/>
        <w:rPr>
          <w:rFonts w:eastAsia="Times New Roman" w:cstheme="minorHAnsi"/>
          <w:lang w:eastAsia="pl-PL"/>
        </w:rPr>
      </w:pPr>
      <w:r w:rsidRPr="00D13692">
        <w:rPr>
          <w:rFonts w:eastAsia="Times New Roman" w:cstheme="minorHAnsi"/>
          <w:lang w:eastAsia="pl-PL"/>
        </w:rPr>
        <w:t xml:space="preserve">zasady przeznaczania środków Funduszu na poszczególne cele i rodzaje działalności socjalnej w </w:t>
      </w:r>
      <w:r w:rsidR="0028667F" w:rsidRPr="00D13692">
        <w:rPr>
          <w:rFonts w:eastAsia="Times New Roman" w:cstheme="minorHAnsi"/>
          <w:lang w:eastAsia="pl-PL"/>
        </w:rPr>
        <w:t>Zespole Szkół nr 1 im. Gustawa Morcinka w Tychach</w:t>
      </w:r>
    </w:p>
    <w:p w:rsidR="00407126" w:rsidRPr="00D13692" w:rsidRDefault="00407126" w:rsidP="000E2664">
      <w:pPr>
        <w:numPr>
          <w:ilvl w:val="0"/>
          <w:numId w:val="20"/>
        </w:numPr>
        <w:spacing w:after="0" w:line="276" w:lineRule="auto"/>
        <w:ind w:left="426"/>
        <w:contextualSpacing/>
        <w:jc w:val="both"/>
        <w:rPr>
          <w:rFonts w:eastAsia="Calibri" w:cstheme="minorHAnsi"/>
        </w:rPr>
      </w:pPr>
      <w:r w:rsidRPr="00D13692">
        <w:rPr>
          <w:rFonts w:eastAsia="Calibri" w:cstheme="minorHAnsi"/>
        </w:rPr>
        <w:t xml:space="preserve">Działalność socjalna, o której mowa w </w:t>
      </w:r>
      <w:r w:rsidRPr="00D13692">
        <w:rPr>
          <w:rFonts w:eastAsia="Calibri" w:cstheme="minorHAnsi"/>
          <w:bCs/>
        </w:rPr>
        <w:t>ust. 1 pkt. 3</w:t>
      </w:r>
      <w:r w:rsidRPr="00D13692">
        <w:rPr>
          <w:rFonts w:eastAsia="Calibri" w:cstheme="minorHAnsi"/>
        </w:rPr>
        <w:t xml:space="preserve">, obejmuje usługi opisane w </w:t>
      </w:r>
      <w:r w:rsidRPr="00D13692">
        <w:rPr>
          <w:rFonts w:eastAsia="Calibri" w:cstheme="minorHAnsi"/>
          <w:bCs/>
        </w:rPr>
        <w:t>§ 13</w:t>
      </w:r>
      <w:r w:rsidRPr="00D13692">
        <w:rPr>
          <w:rFonts w:eastAsia="Calibri" w:cstheme="minorHAnsi"/>
          <w:b/>
          <w:bCs/>
        </w:rPr>
        <w:t xml:space="preserve"> </w:t>
      </w:r>
      <w:r w:rsidRPr="00D13692">
        <w:rPr>
          <w:rFonts w:eastAsia="Calibri" w:cstheme="minorHAnsi"/>
          <w:b/>
          <w:bCs/>
        </w:rPr>
        <w:br/>
      </w:r>
      <w:r w:rsidRPr="00D13692">
        <w:rPr>
          <w:rFonts w:eastAsia="Calibri" w:cstheme="minorHAnsi"/>
          <w:bCs/>
        </w:rPr>
        <w:t xml:space="preserve">i § 18, </w:t>
      </w:r>
      <w:r w:rsidRPr="00D13692">
        <w:rPr>
          <w:rFonts w:eastAsia="Calibri" w:cstheme="minorHAnsi"/>
        </w:rPr>
        <w:t>świadczone na rzecz:</w:t>
      </w:r>
    </w:p>
    <w:p w:rsidR="00407126" w:rsidRPr="00D13692" w:rsidRDefault="00407126" w:rsidP="000E2664">
      <w:pPr>
        <w:numPr>
          <w:ilvl w:val="0"/>
          <w:numId w:val="9"/>
        </w:numPr>
        <w:autoSpaceDE w:val="0"/>
        <w:autoSpaceDN w:val="0"/>
        <w:spacing w:after="0" w:line="276" w:lineRule="auto"/>
        <w:jc w:val="both"/>
        <w:rPr>
          <w:rFonts w:eastAsia="Times New Roman" w:cstheme="minorHAnsi"/>
          <w:iCs/>
          <w:lang w:eastAsia="pl-PL"/>
        </w:rPr>
      </w:pPr>
      <w:r w:rsidRPr="00D13692">
        <w:rPr>
          <w:rFonts w:eastAsia="Times New Roman" w:cstheme="minorHAnsi"/>
          <w:iCs/>
          <w:lang w:eastAsia="pl-PL"/>
        </w:rPr>
        <w:t>różnych form wypoczynku,</w:t>
      </w:r>
    </w:p>
    <w:p w:rsidR="00407126" w:rsidRPr="00D13692" w:rsidRDefault="00407126" w:rsidP="000E2664">
      <w:pPr>
        <w:numPr>
          <w:ilvl w:val="0"/>
          <w:numId w:val="9"/>
        </w:numPr>
        <w:autoSpaceDE w:val="0"/>
        <w:autoSpaceDN w:val="0"/>
        <w:spacing w:after="0" w:line="276" w:lineRule="auto"/>
        <w:jc w:val="both"/>
        <w:rPr>
          <w:rFonts w:eastAsia="Times New Roman" w:cstheme="minorHAnsi"/>
          <w:iCs/>
          <w:lang w:eastAsia="pl-PL"/>
        </w:rPr>
      </w:pPr>
      <w:r w:rsidRPr="00D13692">
        <w:rPr>
          <w:rFonts w:eastAsia="Times New Roman" w:cstheme="minorHAnsi"/>
          <w:iCs/>
          <w:lang w:eastAsia="pl-PL"/>
        </w:rPr>
        <w:t>działalności kulturalno-oświatowej i sportowo-rekreacyjnej,</w:t>
      </w:r>
    </w:p>
    <w:p w:rsidR="00407126" w:rsidRPr="00D13692" w:rsidRDefault="00407126" w:rsidP="000E2664">
      <w:pPr>
        <w:numPr>
          <w:ilvl w:val="0"/>
          <w:numId w:val="9"/>
        </w:numPr>
        <w:autoSpaceDE w:val="0"/>
        <w:autoSpaceDN w:val="0"/>
        <w:spacing w:after="0" w:line="276" w:lineRule="auto"/>
        <w:jc w:val="both"/>
        <w:rPr>
          <w:rFonts w:eastAsia="Times New Roman" w:cstheme="minorHAnsi"/>
          <w:iCs/>
          <w:lang w:eastAsia="pl-PL"/>
        </w:rPr>
      </w:pPr>
      <w:r w:rsidRPr="00D13692">
        <w:rPr>
          <w:rFonts w:eastAsia="Times New Roman" w:cstheme="minorHAnsi"/>
          <w:iCs/>
          <w:lang w:eastAsia="pl-PL"/>
        </w:rPr>
        <w:t>udzielania pomocy materialnej – rzeczowej lub finansowej,</w:t>
      </w:r>
    </w:p>
    <w:p w:rsidR="00407126" w:rsidRPr="00D13692" w:rsidRDefault="00407126" w:rsidP="000E2664">
      <w:pPr>
        <w:numPr>
          <w:ilvl w:val="0"/>
          <w:numId w:val="9"/>
        </w:numPr>
        <w:autoSpaceDE w:val="0"/>
        <w:autoSpaceDN w:val="0"/>
        <w:spacing w:after="0" w:line="276" w:lineRule="auto"/>
        <w:jc w:val="both"/>
        <w:rPr>
          <w:rFonts w:eastAsia="Times New Roman" w:cstheme="minorHAnsi"/>
          <w:iCs/>
          <w:lang w:eastAsia="pl-PL"/>
        </w:rPr>
      </w:pPr>
      <w:r w:rsidRPr="00D13692">
        <w:rPr>
          <w:rFonts w:eastAsia="Times New Roman" w:cstheme="minorHAnsi"/>
          <w:iCs/>
          <w:lang w:eastAsia="pl-PL"/>
        </w:rPr>
        <w:t>zwrotnej pomocy na cele mieszkaniowe w formie pożyczek.</w:t>
      </w:r>
    </w:p>
    <w:p w:rsidR="00E16B5C" w:rsidRDefault="00E16B5C" w:rsidP="001925F1">
      <w:pPr>
        <w:spacing w:after="0" w:line="276" w:lineRule="auto"/>
        <w:jc w:val="center"/>
        <w:rPr>
          <w:rFonts w:eastAsia="Times New Roman" w:cstheme="minorHAnsi"/>
          <w:bCs/>
          <w:lang w:eastAsia="pl-PL"/>
        </w:rPr>
      </w:pPr>
    </w:p>
    <w:p w:rsidR="00407126" w:rsidRPr="00D13692" w:rsidRDefault="00407126" w:rsidP="001925F1">
      <w:pPr>
        <w:spacing w:after="0" w:line="276" w:lineRule="auto"/>
        <w:jc w:val="center"/>
        <w:rPr>
          <w:rFonts w:eastAsia="Times New Roman" w:cstheme="minorHAnsi"/>
          <w:bCs/>
          <w:lang w:eastAsia="pl-PL"/>
        </w:rPr>
      </w:pPr>
      <w:r w:rsidRPr="00D13692">
        <w:rPr>
          <w:rFonts w:eastAsia="Times New Roman" w:cstheme="minorHAnsi"/>
          <w:bCs/>
          <w:lang w:eastAsia="pl-PL"/>
        </w:rPr>
        <w:t>§ 4</w:t>
      </w:r>
    </w:p>
    <w:p w:rsidR="00407126" w:rsidRPr="00D13692" w:rsidRDefault="00407126" w:rsidP="000E2664">
      <w:pPr>
        <w:numPr>
          <w:ilvl w:val="0"/>
          <w:numId w:val="26"/>
        </w:numPr>
        <w:spacing w:after="0" w:line="276" w:lineRule="auto"/>
        <w:contextualSpacing/>
        <w:jc w:val="both"/>
        <w:rPr>
          <w:rFonts w:eastAsia="Calibri" w:cstheme="minorHAnsi"/>
        </w:rPr>
      </w:pPr>
      <w:r w:rsidRPr="00D13692">
        <w:rPr>
          <w:rFonts w:eastAsia="Calibri" w:cstheme="minorHAnsi"/>
          <w:bCs/>
        </w:rPr>
        <w:t xml:space="preserve">Podstawę gospodarowania środkami Funduszu stanowią przepisy ustawy o ZFŚS, niniejszy Regulamin oraz opracowany na każdy rok </w:t>
      </w:r>
      <w:r w:rsidRPr="00D14C89">
        <w:rPr>
          <w:rFonts w:eastAsia="Calibri" w:cstheme="minorHAnsi"/>
          <w:b/>
          <w:bCs/>
          <w:u w:val="single"/>
        </w:rPr>
        <w:t xml:space="preserve">w terminie do </w:t>
      </w:r>
      <w:r w:rsidR="00B26606" w:rsidRPr="00D14C89">
        <w:rPr>
          <w:rFonts w:eastAsia="Calibri" w:cstheme="minorHAnsi"/>
          <w:b/>
          <w:bCs/>
          <w:u w:val="single"/>
        </w:rPr>
        <w:t>30</w:t>
      </w:r>
      <w:r w:rsidRPr="00D14C89">
        <w:rPr>
          <w:rFonts w:eastAsia="Calibri" w:cstheme="minorHAnsi"/>
          <w:b/>
          <w:bCs/>
          <w:u w:val="single"/>
        </w:rPr>
        <w:t xml:space="preserve"> </w:t>
      </w:r>
      <w:r w:rsidR="00177275">
        <w:rPr>
          <w:rFonts w:eastAsia="Calibri" w:cstheme="minorHAnsi"/>
          <w:b/>
          <w:bCs/>
          <w:u w:val="single"/>
        </w:rPr>
        <w:t>kwietnia</w:t>
      </w:r>
      <w:r w:rsidRPr="00D14C89">
        <w:rPr>
          <w:rFonts w:eastAsia="Calibri" w:cstheme="minorHAnsi"/>
          <w:b/>
          <w:bCs/>
          <w:u w:val="single"/>
        </w:rPr>
        <w:t xml:space="preserve"> </w:t>
      </w:r>
      <w:r w:rsidRPr="00D14C89">
        <w:rPr>
          <w:rFonts w:eastAsia="Calibri" w:cstheme="minorHAnsi"/>
          <w:b/>
          <w:u w:val="single"/>
        </w:rPr>
        <w:t>każdego roku</w:t>
      </w:r>
      <w:r w:rsidRPr="00D13692">
        <w:rPr>
          <w:rFonts w:eastAsia="Calibri" w:cstheme="minorHAnsi"/>
        </w:rPr>
        <w:t xml:space="preserve"> </w:t>
      </w:r>
      <w:r w:rsidRPr="00AA1C10">
        <w:rPr>
          <w:rFonts w:eastAsia="Calibri" w:cstheme="minorHAnsi"/>
          <w:b/>
        </w:rPr>
        <w:t>Plan rzeczowo-finansowy</w:t>
      </w:r>
      <w:r w:rsidR="00797FE4" w:rsidRPr="00AA1C10">
        <w:rPr>
          <w:rFonts w:eastAsia="Calibri" w:cstheme="minorHAnsi"/>
          <w:b/>
        </w:rPr>
        <w:t xml:space="preserve"> (Preliminarz)</w:t>
      </w:r>
      <w:r w:rsidR="00AA1C10" w:rsidRPr="00AA1C10">
        <w:rPr>
          <w:rFonts w:eastAsia="Calibri" w:cstheme="minorHAnsi"/>
          <w:b/>
        </w:rPr>
        <w:t xml:space="preserve"> oraz Rozliczenie finansowe wydatków</w:t>
      </w:r>
      <w:r w:rsidR="00AA1C10">
        <w:rPr>
          <w:rFonts w:eastAsia="Calibri" w:cstheme="minorHAnsi"/>
        </w:rPr>
        <w:t xml:space="preserve">. </w:t>
      </w:r>
      <w:r w:rsidRPr="00D13692">
        <w:rPr>
          <w:rFonts w:eastAsia="Calibri" w:cstheme="minorHAnsi"/>
        </w:rPr>
        <w:t xml:space="preserve">Roczny plan rzeczowo-finansowy stanowi podstawę podziału środków Funduszu na poszczególne cele i rodzaje działalności socjalnej. </w:t>
      </w:r>
      <w:r w:rsidR="00105B89">
        <w:rPr>
          <w:rFonts w:eastAsia="Calibri" w:cstheme="minorHAnsi"/>
        </w:rPr>
        <w:t>( Zał. nr 1 )</w:t>
      </w:r>
    </w:p>
    <w:p w:rsidR="00797FE4" w:rsidRDefault="00407126" w:rsidP="000E2664">
      <w:pPr>
        <w:numPr>
          <w:ilvl w:val="0"/>
          <w:numId w:val="26"/>
        </w:numPr>
        <w:spacing w:after="0" w:line="276" w:lineRule="auto"/>
        <w:contextualSpacing/>
        <w:jc w:val="both"/>
        <w:rPr>
          <w:rFonts w:eastAsia="Calibri" w:cstheme="minorHAnsi"/>
        </w:rPr>
      </w:pPr>
      <w:r w:rsidRPr="00D13692">
        <w:rPr>
          <w:rFonts w:eastAsia="Calibri" w:cstheme="minorHAnsi"/>
          <w:bCs/>
        </w:rPr>
        <w:t xml:space="preserve">Plan rzeczowo finansowy opracowuje Dyrektor </w:t>
      </w:r>
      <w:r w:rsidR="00B26606" w:rsidRPr="00D13692">
        <w:rPr>
          <w:rFonts w:eastAsia="Calibri" w:cstheme="minorHAnsi"/>
          <w:bCs/>
        </w:rPr>
        <w:t xml:space="preserve">Zespołu Szkół nr 1 im. Gustawa Morcinka w Tychach </w:t>
      </w:r>
      <w:r w:rsidRPr="00D13692">
        <w:rPr>
          <w:rFonts w:eastAsia="Calibri" w:cstheme="minorHAnsi"/>
          <w:bCs/>
        </w:rPr>
        <w:t xml:space="preserve">wg wzoru stanowiącego załącznik Nr 1 do niniejszego </w:t>
      </w:r>
      <w:r w:rsidR="000E2664" w:rsidRPr="00D13692">
        <w:rPr>
          <w:rFonts w:eastAsia="Calibri" w:cstheme="minorHAnsi"/>
          <w:bCs/>
        </w:rPr>
        <w:t>Re</w:t>
      </w:r>
      <w:r w:rsidRPr="00D13692">
        <w:rPr>
          <w:rFonts w:eastAsia="Calibri" w:cstheme="minorHAnsi"/>
          <w:bCs/>
        </w:rPr>
        <w:t xml:space="preserve">gulaminu, w uzgodnieniu </w:t>
      </w:r>
      <w:r w:rsidR="00B26606" w:rsidRPr="00D13692">
        <w:rPr>
          <w:rFonts w:eastAsia="Calibri" w:cstheme="minorHAnsi"/>
          <w:bCs/>
        </w:rPr>
        <w:t xml:space="preserve">z </w:t>
      </w:r>
      <w:r w:rsidRPr="00D13692">
        <w:rPr>
          <w:rFonts w:eastAsia="Calibri" w:cstheme="minorHAnsi"/>
          <w:bCs/>
        </w:rPr>
        <w:t>organizacjami związkowymi działającymi w</w:t>
      </w:r>
      <w:r w:rsidRPr="00D13692">
        <w:rPr>
          <w:rFonts w:eastAsia="Calibri" w:cstheme="minorHAnsi"/>
        </w:rPr>
        <w:t xml:space="preserve"> </w:t>
      </w:r>
      <w:r w:rsidR="00B26606" w:rsidRPr="00D13692">
        <w:rPr>
          <w:rFonts w:eastAsia="Calibri" w:cstheme="minorHAnsi"/>
        </w:rPr>
        <w:t xml:space="preserve">Zespole Szkół nr 1  im. Gustawa Morcinka w Tychach. </w:t>
      </w:r>
    </w:p>
    <w:p w:rsidR="00407126" w:rsidRPr="00D13692" w:rsidRDefault="00407126" w:rsidP="000E2664">
      <w:pPr>
        <w:numPr>
          <w:ilvl w:val="0"/>
          <w:numId w:val="26"/>
        </w:numPr>
        <w:spacing w:after="0" w:line="276" w:lineRule="auto"/>
        <w:contextualSpacing/>
        <w:jc w:val="both"/>
        <w:rPr>
          <w:rFonts w:eastAsia="Calibri" w:cstheme="minorHAnsi"/>
        </w:rPr>
      </w:pPr>
      <w:r w:rsidRPr="00D13692">
        <w:rPr>
          <w:rFonts w:eastAsia="Calibri" w:cstheme="minorHAnsi"/>
        </w:rPr>
        <w:t>Fundusz jest przeznaczony na finansowanie działalności socjalnej organizowanej na rzecz osób uprawnionych do korzystania z Funduszu, zwanych dalej „</w:t>
      </w:r>
      <w:r w:rsidRPr="00D13692">
        <w:rPr>
          <w:rFonts w:eastAsia="Calibri" w:cstheme="minorHAnsi"/>
          <w:b/>
        </w:rPr>
        <w:t>osobami uprawnionymi</w:t>
      </w:r>
      <w:r w:rsidRPr="00D13692">
        <w:rPr>
          <w:rFonts w:eastAsia="Calibri" w:cstheme="minorHAnsi"/>
        </w:rPr>
        <w:t xml:space="preserve">”, wskazanymi w </w:t>
      </w:r>
      <w:r w:rsidRPr="00D13692">
        <w:rPr>
          <w:rFonts w:eastAsia="Calibri" w:cstheme="minorHAnsi"/>
          <w:bCs/>
        </w:rPr>
        <w:t>§ 11</w:t>
      </w:r>
      <w:r w:rsidRPr="00D13692">
        <w:rPr>
          <w:rFonts w:eastAsia="Calibri" w:cstheme="minorHAnsi"/>
        </w:rPr>
        <w:t xml:space="preserve"> niniejszego Regulaminu, z uwzględnieniem ich sytuacji życiowej, rodzinnej i materialnej.</w:t>
      </w:r>
    </w:p>
    <w:p w:rsidR="00407126" w:rsidRPr="00D13692" w:rsidRDefault="00407126" w:rsidP="000E2664">
      <w:pPr>
        <w:widowControl w:val="0"/>
        <w:numPr>
          <w:ilvl w:val="0"/>
          <w:numId w:val="26"/>
        </w:numPr>
        <w:suppressAutoHyphens/>
        <w:spacing w:after="0" w:line="276" w:lineRule="auto"/>
        <w:contextualSpacing/>
        <w:jc w:val="both"/>
        <w:rPr>
          <w:rFonts w:eastAsia="Calibri" w:cstheme="minorHAnsi"/>
        </w:rPr>
      </w:pPr>
      <w:r w:rsidRPr="00D13692">
        <w:rPr>
          <w:rFonts w:eastAsia="Calibri" w:cstheme="minorHAnsi"/>
        </w:rPr>
        <w:t>Środki Funduszu przeznacza się na:</w:t>
      </w:r>
    </w:p>
    <w:p w:rsidR="00407126" w:rsidRPr="00D13692" w:rsidRDefault="00407126" w:rsidP="000E2664">
      <w:pPr>
        <w:widowControl w:val="0"/>
        <w:numPr>
          <w:ilvl w:val="0"/>
          <w:numId w:val="27"/>
        </w:numPr>
        <w:suppressAutoHyphens/>
        <w:spacing w:after="0" w:line="276" w:lineRule="auto"/>
        <w:ind w:left="1134"/>
        <w:contextualSpacing/>
        <w:jc w:val="both"/>
        <w:rPr>
          <w:rFonts w:eastAsia="Calibri" w:cstheme="minorHAnsi"/>
        </w:rPr>
      </w:pPr>
      <w:r w:rsidRPr="00D13692">
        <w:rPr>
          <w:rFonts w:eastAsia="Calibri" w:cstheme="minorHAnsi"/>
        </w:rPr>
        <w:t>świadczenia urlopowe przysługujące nauczycielom na podstawie art. 53  ust. 1a Karty Nauczyciela, o których mowa w § 14 niniejszego Regulaminu,</w:t>
      </w:r>
    </w:p>
    <w:p w:rsidR="00407126" w:rsidRPr="00D13692" w:rsidRDefault="00407126" w:rsidP="000E2664">
      <w:pPr>
        <w:widowControl w:val="0"/>
        <w:numPr>
          <w:ilvl w:val="0"/>
          <w:numId w:val="27"/>
        </w:numPr>
        <w:suppressAutoHyphens/>
        <w:spacing w:after="0" w:line="276" w:lineRule="auto"/>
        <w:ind w:left="1134"/>
        <w:contextualSpacing/>
        <w:jc w:val="both"/>
        <w:rPr>
          <w:rFonts w:eastAsia="Calibri" w:cstheme="minorHAnsi"/>
        </w:rPr>
      </w:pPr>
      <w:r w:rsidRPr="00D13692">
        <w:rPr>
          <w:rFonts w:eastAsia="Calibri" w:cstheme="minorHAnsi"/>
        </w:rPr>
        <w:t>świadczenia socjalne, w tym pożyczki mieszkaniowe.</w:t>
      </w:r>
    </w:p>
    <w:p w:rsidR="00E16B5C" w:rsidRDefault="00E16B5C" w:rsidP="001925F1">
      <w:pPr>
        <w:spacing w:after="0" w:line="276" w:lineRule="auto"/>
        <w:jc w:val="center"/>
        <w:rPr>
          <w:rFonts w:eastAsia="Times New Roman" w:cstheme="minorHAnsi"/>
          <w:lang w:eastAsia="pl-PL"/>
        </w:rPr>
      </w:pPr>
    </w:p>
    <w:p w:rsidR="00407126" w:rsidRDefault="00407126" w:rsidP="001925F1">
      <w:pPr>
        <w:spacing w:after="0" w:line="276" w:lineRule="auto"/>
        <w:jc w:val="center"/>
        <w:rPr>
          <w:rFonts w:eastAsia="Times New Roman" w:cstheme="minorHAnsi"/>
          <w:lang w:eastAsia="pl-PL"/>
        </w:rPr>
      </w:pPr>
      <w:r w:rsidRPr="00D13692">
        <w:rPr>
          <w:rFonts w:eastAsia="Times New Roman" w:cstheme="minorHAnsi"/>
          <w:lang w:eastAsia="pl-PL"/>
        </w:rPr>
        <w:t>§  5</w:t>
      </w:r>
    </w:p>
    <w:p w:rsidR="007B363B" w:rsidRPr="007B363B" w:rsidRDefault="00407126" w:rsidP="000E2664">
      <w:pPr>
        <w:spacing w:after="0" w:line="276" w:lineRule="auto"/>
        <w:jc w:val="both"/>
        <w:rPr>
          <w:rFonts w:eastAsia="Times New Roman" w:cstheme="minorHAnsi"/>
          <w:u w:val="single"/>
          <w:lang w:eastAsia="pl-PL"/>
        </w:rPr>
      </w:pPr>
      <w:r w:rsidRPr="007B363B">
        <w:rPr>
          <w:rFonts w:eastAsia="Times New Roman" w:cstheme="minorHAnsi"/>
          <w:u w:val="single"/>
          <w:lang w:eastAsia="pl-PL"/>
        </w:rPr>
        <w:t xml:space="preserve">Środkami Funduszu gospodaruje – administruje </w:t>
      </w:r>
      <w:r w:rsidR="00D66F14" w:rsidRPr="007B363B">
        <w:rPr>
          <w:rFonts w:eastAsia="Times New Roman" w:cstheme="minorHAnsi"/>
          <w:bCs/>
          <w:u w:val="single"/>
          <w:lang w:eastAsia="pl-PL"/>
        </w:rPr>
        <w:t xml:space="preserve">Dyrektor </w:t>
      </w:r>
      <w:r w:rsidR="00D66F14" w:rsidRPr="007B363B">
        <w:rPr>
          <w:rFonts w:eastAsia="Times New Roman" w:cstheme="minorHAnsi"/>
          <w:u w:val="single"/>
          <w:lang w:eastAsia="pl-PL"/>
        </w:rPr>
        <w:t xml:space="preserve">Zespołu  Szkół nr 1 im. Gustawa Morcinka </w:t>
      </w:r>
    </w:p>
    <w:p w:rsidR="00D66F14" w:rsidRPr="007B363B" w:rsidRDefault="00D66F14" w:rsidP="000E2664">
      <w:pPr>
        <w:spacing w:after="0" w:line="276" w:lineRule="auto"/>
        <w:jc w:val="both"/>
        <w:rPr>
          <w:rFonts w:eastAsia="Times New Roman" w:cstheme="minorHAnsi"/>
          <w:u w:val="single"/>
          <w:lang w:eastAsia="pl-PL"/>
        </w:rPr>
      </w:pPr>
      <w:r w:rsidRPr="007B363B">
        <w:rPr>
          <w:rFonts w:eastAsia="Times New Roman" w:cstheme="minorHAnsi"/>
          <w:u w:val="single"/>
          <w:lang w:eastAsia="pl-PL"/>
        </w:rPr>
        <w:t xml:space="preserve">w Tychach </w:t>
      </w:r>
      <w:r w:rsidR="00407126" w:rsidRPr="007B363B">
        <w:rPr>
          <w:rFonts w:eastAsia="Times New Roman" w:cstheme="minorHAnsi"/>
          <w:u w:val="single"/>
          <w:lang w:eastAsia="pl-PL"/>
        </w:rPr>
        <w:t xml:space="preserve">w uzgodnieniu z </w:t>
      </w:r>
      <w:r w:rsidR="007B363B" w:rsidRPr="007B363B">
        <w:rPr>
          <w:rFonts w:eastAsia="Times New Roman" w:cstheme="minorHAnsi"/>
          <w:u w:val="single"/>
          <w:lang w:eastAsia="pl-PL"/>
        </w:rPr>
        <w:t xml:space="preserve">zakładowymi </w:t>
      </w:r>
      <w:r w:rsidR="00407126" w:rsidRPr="007B363B">
        <w:rPr>
          <w:rFonts w:eastAsia="Times New Roman" w:cstheme="minorHAnsi"/>
          <w:bCs/>
          <w:u w:val="single"/>
          <w:lang w:eastAsia="pl-PL"/>
        </w:rPr>
        <w:t>organizacjami związkowymi</w:t>
      </w:r>
      <w:r w:rsidR="00407126" w:rsidRPr="007B363B">
        <w:rPr>
          <w:rFonts w:eastAsia="Times New Roman" w:cstheme="minorHAnsi"/>
          <w:u w:val="single"/>
          <w:lang w:eastAsia="pl-PL"/>
        </w:rPr>
        <w:t xml:space="preserve"> działającymi w </w:t>
      </w:r>
      <w:r w:rsidRPr="007B363B">
        <w:rPr>
          <w:rFonts w:eastAsia="Times New Roman" w:cstheme="minorHAnsi"/>
          <w:u w:val="single"/>
          <w:lang w:eastAsia="pl-PL"/>
        </w:rPr>
        <w:t>Zespole Szkół nr 1 im. Gustawa Morcinka w Tychach.</w:t>
      </w:r>
    </w:p>
    <w:p w:rsidR="00E16B5C" w:rsidRDefault="00E16B5C" w:rsidP="001925F1">
      <w:pPr>
        <w:spacing w:after="0" w:line="276" w:lineRule="auto"/>
        <w:jc w:val="center"/>
        <w:rPr>
          <w:rFonts w:eastAsia="Times New Roman" w:cstheme="minorHAnsi"/>
          <w:bCs/>
          <w:lang w:eastAsia="pl-PL"/>
        </w:rPr>
      </w:pPr>
    </w:p>
    <w:p w:rsidR="00407126" w:rsidRPr="00D13692" w:rsidRDefault="00407126" w:rsidP="001925F1">
      <w:pPr>
        <w:spacing w:after="0" w:line="276" w:lineRule="auto"/>
        <w:jc w:val="center"/>
        <w:rPr>
          <w:rFonts w:eastAsia="Times New Roman" w:cstheme="minorHAnsi"/>
          <w:bCs/>
          <w:lang w:eastAsia="pl-PL"/>
        </w:rPr>
      </w:pPr>
      <w:r w:rsidRPr="00D13692">
        <w:rPr>
          <w:rFonts w:eastAsia="Times New Roman" w:cstheme="minorHAnsi"/>
          <w:bCs/>
          <w:lang w:eastAsia="pl-PL"/>
        </w:rPr>
        <w:t>§ 6</w:t>
      </w:r>
    </w:p>
    <w:p w:rsidR="00407126" w:rsidRPr="00D13692" w:rsidRDefault="00407126" w:rsidP="000E2664">
      <w:pPr>
        <w:widowControl w:val="0"/>
        <w:numPr>
          <w:ilvl w:val="0"/>
          <w:numId w:val="13"/>
        </w:numPr>
        <w:tabs>
          <w:tab w:val="center" w:pos="4819"/>
          <w:tab w:val="left" w:pos="7005"/>
        </w:tabs>
        <w:suppressAutoHyphens/>
        <w:spacing w:after="0" w:line="276" w:lineRule="auto"/>
        <w:contextualSpacing/>
        <w:jc w:val="both"/>
        <w:rPr>
          <w:rFonts w:eastAsia="Calibri" w:cstheme="minorHAnsi"/>
          <w:bCs/>
        </w:rPr>
      </w:pPr>
      <w:r w:rsidRPr="00D13692">
        <w:rPr>
          <w:rFonts w:eastAsia="Calibri" w:cstheme="minorHAnsi"/>
        </w:rPr>
        <w:t xml:space="preserve">Regulamin, jego wszelkie zmiany oraz coroczny plan rzeczowo-finansowy i jego zmiany wymagają uzgodnienia z </w:t>
      </w:r>
      <w:r w:rsidR="00BA2134">
        <w:rPr>
          <w:rFonts w:eastAsia="Calibri" w:cstheme="minorHAnsi"/>
        </w:rPr>
        <w:t xml:space="preserve">międzyzakładowymi </w:t>
      </w:r>
      <w:r w:rsidRPr="00D13692">
        <w:rPr>
          <w:rFonts w:eastAsia="Calibri" w:cstheme="minorHAnsi"/>
          <w:bCs/>
        </w:rPr>
        <w:t>organizacjami związkowymi</w:t>
      </w:r>
      <w:r w:rsidRPr="00D13692">
        <w:rPr>
          <w:rFonts w:eastAsia="Calibri" w:cstheme="minorHAnsi"/>
        </w:rPr>
        <w:t xml:space="preserve"> </w:t>
      </w:r>
    </w:p>
    <w:p w:rsidR="00DB61C5" w:rsidRPr="00E63BB7" w:rsidRDefault="00407126" w:rsidP="00E63BB7">
      <w:pPr>
        <w:widowControl w:val="0"/>
        <w:numPr>
          <w:ilvl w:val="0"/>
          <w:numId w:val="13"/>
        </w:numPr>
        <w:tabs>
          <w:tab w:val="center" w:pos="4819"/>
          <w:tab w:val="left" w:pos="7005"/>
        </w:tabs>
        <w:suppressAutoHyphens/>
        <w:spacing w:after="0" w:line="276" w:lineRule="auto"/>
        <w:contextualSpacing/>
        <w:jc w:val="both"/>
        <w:rPr>
          <w:rFonts w:eastAsia="Calibri" w:cstheme="minorHAnsi"/>
          <w:bCs/>
        </w:rPr>
      </w:pPr>
      <w:r w:rsidRPr="00E63BB7">
        <w:rPr>
          <w:rFonts w:eastAsia="Calibri" w:cstheme="minorHAnsi"/>
        </w:rPr>
        <w:t>Świadczenia z Funduszu, zwane dalej „</w:t>
      </w:r>
      <w:r w:rsidRPr="00E63BB7">
        <w:rPr>
          <w:rFonts w:eastAsia="Calibri" w:cstheme="minorHAnsi"/>
          <w:b/>
        </w:rPr>
        <w:t>świadczeniami</w:t>
      </w:r>
      <w:r w:rsidRPr="00E63BB7">
        <w:rPr>
          <w:rFonts w:eastAsia="Calibri" w:cstheme="minorHAnsi"/>
        </w:rPr>
        <w:t xml:space="preserve">”, są przyznawane na wniosek osób uprawnionych, nie mają charakteru roszczeniowego i przyznawane są uznaniowo zgodnie z niniejszym Regulaminem, </w:t>
      </w:r>
      <w:r w:rsidRPr="00E63BB7">
        <w:rPr>
          <w:rFonts w:eastAsia="Calibri" w:cstheme="minorHAnsi"/>
          <w:u w:val="single"/>
        </w:rPr>
        <w:t xml:space="preserve">z wyjątkiem świadczeń urlopowych dla nauczycieli, o których mowa </w:t>
      </w:r>
    </w:p>
    <w:p w:rsidR="00407126" w:rsidRDefault="00407126" w:rsidP="00DB61C5">
      <w:pPr>
        <w:widowControl w:val="0"/>
        <w:tabs>
          <w:tab w:val="center" w:pos="4819"/>
          <w:tab w:val="left" w:pos="7005"/>
        </w:tabs>
        <w:suppressAutoHyphens/>
        <w:spacing w:after="0" w:line="276" w:lineRule="auto"/>
        <w:ind w:left="720"/>
        <w:contextualSpacing/>
        <w:jc w:val="both"/>
        <w:rPr>
          <w:rFonts w:eastAsia="Calibri" w:cstheme="minorHAnsi"/>
          <w:color w:val="0070C0"/>
        </w:rPr>
      </w:pPr>
      <w:r w:rsidRPr="00D13692">
        <w:rPr>
          <w:rFonts w:eastAsia="Calibri" w:cstheme="minorHAnsi"/>
          <w:u w:val="single"/>
        </w:rPr>
        <w:t xml:space="preserve">w </w:t>
      </w:r>
      <w:r w:rsidRPr="00D13692">
        <w:rPr>
          <w:rFonts w:eastAsia="Calibri" w:cstheme="minorHAnsi"/>
          <w:b/>
          <w:bCs/>
          <w:u w:val="single"/>
        </w:rPr>
        <w:t>§ 14</w:t>
      </w:r>
      <w:r w:rsidRPr="00D13692">
        <w:rPr>
          <w:rFonts w:eastAsia="Calibri" w:cstheme="minorHAnsi"/>
          <w:u w:val="single"/>
        </w:rPr>
        <w:t xml:space="preserve"> niniejszego Regulaminu</w:t>
      </w:r>
      <w:r w:rsidRPr="00D13692">
        <w:rPr>
          <w:rFonts w:eastAsia="Calibri" w:cstheme="minorHAnsi"/>
          <w:color w:val="0070C0"/>
        </w:rPr>
        <w:t>.</w:t>
      </w:r>
    </w:p>
    <w:p w:rsidR="00ED20A7" w:rsidRPr="00ED20A7" w:rsidRDefault="00407126" w:rsidP="00ED20A7">
      <w:pPr>
        <w:widowControl w:val="0"/>
        <w:numPr>
          <w:ilvl w:val="0"/>
          <w:numId w:val="13"/>
        </w:numPr>
        <w:suppressAutoHyphens/>
        <w:spacing w:after="0" w:line="276" w:lineRule="auto"/>
        <w:contextualSpacing/>
        <w:jc w:val="both"/>
        <w:rPr>
          <w:rFonts w:eastAsia="Calibri" w:cstheme="minorHAnsi"/>
        </w:rPr>
      </w:pPr>
      <w:r w:rsidRPr="00ED20A7">
        <w:rPr>
          <w:rFonts w:eastAsia="Calibri" w:cstheme="minorHAnsi"/>
        </w:rPr>
        <w:t xml:space="preserve">Decyzję o przyznaniu świadczeń podejmuje Pracodawca w uzgodnieniu </w:t>
      </w:r>
      <w:r w:rsidR="000E2664" w:rsidRPr="00ED20A7">
        <w:rPr>
          <w:rFonts w:eastAsia="Calibri" w:cstheme="minorHAnsi"/>
        </w:rPr>
        <w:br/>
      </w:r>
      <w:r w:rsidRPr="00ED20A7">
        <w:rPr>
          <w:rFonts w:eastAsia="Calibri" w:cstheme="minorHAnsi"/>
        </w:rPr>
        <w:t xml:space="preserve">z </w:t>
      </w:r>
      <w:r w:rsidRPr="00ED20A7">
        <w:rPr>
          <w:rFonts w:eastAsia="Calibri" w:cstheme="minorHAnsi"/>
          <w:bCs/>
        </w:rPr>
        <w:t xml:space="preserve">zakładowymi organizacjami związkowymi działającymi w zakładzie pracy, (każdy </w:t>
      </w:r>
    </w:p>
    <w:p w:rsidR="00ED20A7" w:rsidRPr="00ED20A7" w:rsidRDefault="00407126" w:rsidP="00ED20A7">
      <w:pPr>
        <w:widowControl w:val="0"/>
        <w:suppressAutoHyphens/>
        <w:spacing w:after="0" w:line="276" w:lineRule="auto"/>
        <w:ind w:left="720"/>
        <w:contextualSpacing/>
        <w:jc w:val="both"/>
        <w:rPr>
          <w:rFonts w:eastAsia="Calibri" w:cstheme="minorHAnsi"/>
        </w:rPr>
      </w:pPr>
      <w:r w:rsidRPr="00ED20A7">
        <w:rPr>
          <w:rFonts w:eastAsia="Calibri" w:cstheme="minorHAnsi"/>
          <w:bCs/>
        </w:rPr>
        <w:t>przedstawiciel związku zawodowego posiada pisemne upoważnienie do reprezentowania związku zawodowego w sprawie uzgadniania przyznawanych świadczeń z Funduszu)</w:t>
      </w:r>
      <w:r w:rsidRPr="00ED20A7">
        <w:rPr>
          <w:rFonts w:eastAsia="Calibri" w:cstheme="minorHAnsi"/>
        </w:rPr>
        <w:t xml:space="preserve">, </w:t>
      </w:r>
    </w:p>
    <w:p w:rsidR="00ED20A7" w:rsidRDefault="00ED20A7" w:rsidP="00ED20A7">
      <w:pPr>
        <w:widowControl w:val="0"/>
        <w:suppressAutoHyphens/>
        <w:spacing w:after="0" w:line="276" w:lineRule="auto"/>
        <w:ind w:left="720"/>
        <w:contextualSpacing/>
        <w:jc w:val="both"/>
        <w:rPr>
          <w:rFonts w:eastAsia="Calibri" w:cstheme="minorHAnsi"/>
        </w:rPr>
      </w:pPr>
    </w:p>
    <w:p w:rsidR="00ED20A7" w:rsidRDefault="00ED20A7" w:rsidP="00ED20A7">
      <w:pPr>
        <w:widowControl w:val="0"/>
        <w:suppressAutoHyphens/>
        <w:spacing w:after="0" w:line="276" w:lineRule="auto"/>
        <w:ind w:left="720"/>
        <w:contextualSpacing/>
        <w:jc w:val="both"/>
        <w:rPr>
          <w:rFonts w:eastAsia="Calibri" w:cstheme="minorHAnsi"/>
        </w:rPr>
      </w:pPr>
    </w:p>
    <w:p w:rsidR="00407126" w:rsidRDefault="00407126" w:rsidP="00ED20A7">
      <w:pPr>
        <w:widowControl w:val="0"/>
        <w:suppressAutoHyphens/>
        <w:spacing w:after="0" w:line="276" w:lineRule="auto"/>
        <w:ind w:left="720"/>
        <w:contextualSpacing/>
        <w:jc w:val="both"/>
        <w:rPr>
          <w:rFonts w:eastAsia="Calibri" w:cstheme="minorHAnsi"/>
        </w:rPr>
      </w:pPr>
      <w:r w:rsidRPr="00AB7003">
        <w:rPr>
          <w:rFonts w:eastAsia="Calibri" w:cstheme="minorHAnsi"/>
        </w:rPr>
        <w:t>co oznacza, że uzgodnienie to wyczerpuje ustawowy obowiązek wynikający z art. 27 ust. 2 ustawy o związkach zawodowych.</w:t>
      </w:r>
    </w:p>
    <w:p w:rsidR="00407126" w:rsidRDefault="00407126" w:rsidP="000E2664">
      <w:pPr>
        <w:widowControl w:val="0"/>
        <w:numPr>
          <w:ilvl w:val="0"/>
          <w:numId w:val="13"/>
        </w:numPr>
        <w:suppressAutoHyphens/>
        <w:spacing w:after="0" w:line="276" w:lineRule="auto"/>
        <w:contextualSpacing/>
        <w:jc w:val="both"/>
        <w:rPr>
          <w:rFonts w:eastAsia="Calibri" w:cstheme="minorHAnsi"/>
        </w:rPr>
      </w:pPr>
      <w:r w:rsidRPr="00D13692">
        <w:rPr>
          <w:rFonts w:eastAsia="Calibri" w:cstheme="minorHAnsi"/>
        </w:rPr>
        <w:t>Osoby uprawnione, które nie korzystają z Funduszu nie mają podstaw do żądania jakiegokolwiek ekwiwalentu.</w:t>
      </w:r>
    </w:p>
    <w:p w:rsidR="00E16B5C" w:rsidRDefault="00E16B5C" w:rsidP="001925F1">
      <w:pPr>
        <w:spacing w:after="0" w:line="276" w:lineRule="auto"/>
        <w:jc w:val="center"/>
        <w:rPr>
          <w:rFonts w:eastAsia="Times New Roman" w:cstheme="minorHAnsi"/>
          <w:bCs/>
          <w:lang w:eastAsia="pl-PL"/>
        </w:rPr>
      </w:pPr>
    </w:p>
    <w:p w:rsidR="00407126" w:rsidRPr="00D13692" w:rsidRDefault="00407126" w:rsidP="001925F1">
      <w:pPr>
        <w:spacing w:after="0" w:line="276" w:lineRule="auto"/>
        <w:jc w:val="center"/>
        <w:rPr>
          <w:rFonts w:eastAsia="Times New Roman" w:cstheme="minorHAnsi"/>
          <w:bCs/>
          <w:lang w:eastAsia="pl-PL"/>
        </w:rPr>
      </w:pPr>
      <w:r w:rsidRPr="00D13692">
        <w:rPr>
          <w:rFonts w:eastAsia="Times New Roman" w:cstheme="minorHAnsi"/>
          <w:bCs/>
          <w:lang w:eastAsia="pl-PL"/>
        </w:rPr>
        <w:t>§ 7</w:t>
      </w:r>
    </w:p>
    <w:p w:rsidR="00407126" w:rsidRPr="00D13692" w:rsidRDefault="00407126" w:rsidP="000E2664">
      <w:pPr>
        <w:numPr>
          <w:ilvl w:val="1"/>
          <w:numId w:val="13"/>
        </w:numPr>
        <w:autoSpaceDE w:val="0"/>
        <w:autoSpaceDN w:val="0"/>
        <w:spacing w:after="0" w:line="276" w:lineRule="auto"/>
        <w:ind w:left="709"/>
        <w:jc w:val="both"/>
        <w:rPr>
          <w:rFonts w:eastAsia="Times New Roman" w:cstheme="minorHAnsi"/>
          <w:lang w:eastAsia="pl-PL"/>
        </w:rPr>
      </w:pPr>
      <w:r w:rsidRPr="00D13692">
        <w:rPr>
          <w:rFonts w:eastAsia="Times New Roman" w:cstheme="minorHAnsi"/>
          <w:lang w:eastAsia="pl-PL"/>
        </w:rPr>
        <w:t>Pracodawca odpowiada za:</w:t>
      </w:r>
    </w:p>
    <w:p w:rsidR="00407126" w:rsidRPr="00D13692" w:rsidRDefault="00407126" w:rsidP="00857443">
      <w:pPr>
        <w:numPr>
          <w:ilvl w:val="0"/>
          <w:numId w:val="17"/>
        </w:numPr>
        <w:autoSpaceDE w:val="0"/>
        <w:autoSpaceDN w:val="0"/>
        <w:spacing w:after="0" w:line="276" w:lineRule="auto"/>
        <w:ind w:left="709" w:firstLine="0"/>
        <w:jc w:val="both"/>
        <w:rPr>
          <w:rFonts w:eastAsia="Times New Roman" w:cstheme="minorHAnsi"/>
          <w:lang w:eastAsia="pl-PL"/>
        </w:rPr>
      </w:pPr>
      <w:r w:rsidRPr="00D13692">
        <w:rPr>
          <w:rFonts w:eastAsia="Times New Roman" w:cstheme="minorHAnsi"/>
          <w:lang w:eastAsia="pl-PL"/>
        </w:rPr>
        <w:t>ustalanie Regulaminu Funduszu i czuwanie nad jego aktualizowaniem,</w:t>
      </w:r>
    </w:p>
    <w:p w:rsidR="00407126" w:rsidRPr="00D13692" w:rsidRDefault="00407126" w:rsidP="00857443">
      <w:pPr>
        <w:numPr>
          <w:ilvl w:val="0"/>
          <w:numId w:val="17"/>
        </w:numPr>
        <w:autoSpaceDE w:val="0"/>
        <w:autoSpaceDN w:val="0"/>
        <w:spacing w:after="0" w:line="276" w:lineRule="auto"/>
        <w:ind w:left="709" w:firstLine="0"/>
        <w:jc w:val="both"/>
        <w:rPr>
          <w:rFonts w:eastAsia="Times New Roman" w:cstheme="minorHAnsi"/>
          <w:lang w:eastAsia="pl-PL"/>
        </w:rPr>
      </w:pPr>
      <w:r w:rsidRPr="00D13692">
        <w:rPr>
          <w:rFonts w:eastAsia="Times New Roman" w:cstheme="minorHAnsi"/>
          <w:lang w:eastAsia="pl-PL"/>
        </w:rPr>
        <w:t>opracowanie wzorów wniosków związanych z działalnością Funduszu, stanowiących integralną część Regulaminu,</w:t>
      </w:r>
    </w:p>
    <w:p w:rsidR="00407126" w:rsidRPr="00D13692" w:rsidRDefault="00407126" w:rsidP="00857443">
      <w:pPr>
        <w:numPr>
          <w:ilvl w:val="0"/>
          <w:numId w:val="17"/>
        </w:numPr>
        <w:autoSpaceDE w:val="0"/>
        <w:autoSpaceDN w:val="0"/>
        <w:spacing w:after="0" w:line="276" w:lineRule="auto"/>
        <w:ind w:left="709" w:firstLine="0"/>
        <w:jc w:val="both"/>
        <w:rPr>
          <w:rFonts w:eastAsia="Times New Roman" w:cstheme="minorHAnsi"/>
          <w:lang w:eastAsia="pl-PL"/>
        </w:rPr>
      </w:pPr>
      <w:r w:rsidRPr="00D13692">
        <w:rPr>
          <w:rFonts w:eastAsia="Times New Roman" w:cstheme="minorHAnsi"/>
          <w:lang w:eastAsia="pl-PL"/>
        </w:rPr>
        <w:t xml:space="preserve">przygotowanie Planu rzeczowo-finansowego na dany rok kalendarzowy, </w:t>
      </w:r>
    </w:p>
    <w:p w:rsidR="00845B84" w:rsidRDefault="00407126" w:rsidP="00857443">
      <w:pPr>
        <w:numPr>
          <w:ilvl w:val="0"/>
          <w:numId w:val="17"/>
        </w:numPr>
        <w:autoSpaceDE w:val="0"/>
        <w:autoSpaceDN w:val="0"/>
        <w:spacing w:after="0" w:line="276" w:lineRule="auto"/>
        <w:ind w:left="709" w:firstLine="0"/>
        <w:jc w:val="both"/>
        <w:rPr>
          <w:rFonts w:eastAsia="Times New Roman" w:cstheme="minorHAnsi"/>
          <w:lang w:eastAsia="pl-PL"/>
        </w:rPr>
      </w:pPr>
      <w:r w:rsidRPr="00D13692">
        <w:rPr>
          <w:rFonts w:eastAsia="Times New Roman" w:cstheme="minorHAnsi"/>
          <w:lang w:eastAsia="pl-PL"/>
        </w:rPr>
        <w:t xml:space="preserve">określanie zasad przyznawania i wysokości świadczeń w granicach wskazanych w </w:t>
      </w:r>
    </w:p>
    <w:p w:rsidR="00407126" w:rsidRPr="00D13692" w:rsidRDefault="00407126" w:rsidP="00845B84">
      <w:pPr>
        <w:autoSpaceDE w:val="0"/>
        <w:autoSpaceDN w:val="0"/>
        <w:spacing w:after="0" w:line="276" w:lineRule="auto"/>
        <w:ind w:left="709" w:firstLine="707"/>
        <w:jc w:val="both"/>
        <w:rPr>
          <w:rFonts w:eastAsia="Times New Roman" w:cstheme="minorHAnsi"/>
          <w:lang w:eastAsia="pl-PL"/>
        </w:rPr>
      </w:pPr>
      <w:r w:rsidRPr="00D13692">
        <w:rPr>
          <w:rFonts w:eastAsia="Times New Roman" w:cstheme="minorHAnsi"/>
          <w:lang w:eastAsia="pl-PL"/>
        </w:rPr>
        <w:t>Regulaminie,</w:t>
      </w:r>
    </w:p>
    <w:p w:rsidR="00845B84" w:rsidRDefault="00407126" w:rsidP="00857443">
      <w:pPr>
        <w:numPr>
          <w:ilvl w:val="0"/>
          <w:numId w:val="17"/>
        </w:numPr>
        <w:autoSpaceDE w:val="0"/>
        <w:autoSpaceDN w:val="0"/>
        <w:spacing w:after="0" w:line="276" w:lineRule="auto"/>
        <w:ind w:left="709" w:firstLine="0"/>
        <w:jc w:val="both"/>
        <w:rPr>
          <w:rFonts w:eastAsia="Times New Roman" w:cstheme="minorHAnsi"/>
          <w:lang w:eastAsia="pl-PL"/>
        </w:rPr>
      </w:pPr>
      <w:r w:rsidRPr="00D13692">
        <w:rPr>
          <w:rFonts w:eastAsia="Times New Roman" w:cstheme="minorHAnsi"/>
          <w:lang w:eastAsia="pl-PL"/>
        </w:rPr>
        <w:t>przyznawanie świadczeń z Fu</w:t>
      </w:r>
      <w:r w:rsidR="00D66F14" w:rsidRPr="00D13692">
        <w:rPr>
          <w:rFonts w:eastAsia="Times New Roman" w:cstheme="minorHAnsi"/>
          <w:lang w:eastAsia="pl-PL"/>
        </w:rPr>
        <w:t>nduszu zgodnie z wnioskami osób u</w:t>
      </w:r>
      <w:r w:rsidRPr="00D13692">
        <w:rPr>
          <w:rFonts w:eastAsia="Times New Roman" w:cstheme="minorHAnsi"/>
          <w:lang w:eastAsia="pl-PL"/>
        </w:rPr>
        <w:t xml:space="preserve">prawnionych </w:t>
      </w:r>
      <w:r w:rsidR="00D66F14" w:rsidRPr="00D13692">
        <w:rPr>
          <w:rFonts w:eastAsia="Times New Roman" w:cstheme="minorHAnsi"/>
          <w:lang w:eastAsia="pl-PL"/>
        </w:rPr>
        <w:t xml:space="preserve"> </w:t>
      </w:r>
      <w:r w:rsidRPr="00D13692">
        <w:rPr>
          <w:rFonts w:eastAsia="Times New Roman" w:cstheme="minorHAnsi"/>
          <w:lang w:eastAsia="pl-PL"/>
        </w:rPr>
        <w:t xml:space="preserve">i </w:t>
      </w:r>
    </w:p>
    <w:p w:rsidR="00407126" w:rsidRPr="00D13692" w:rsidRDefault="00407126" w:rsidP="00845B84">
      <w:pPr>
        <w:autoSpaceDE w:val="0"/>
        <w:autoSpaceDN w:val="0"/>
        <w:spacing w:after="0" w:line="276" w:lineRule="auto"/>
        <w:ind w:left="709" w:firstLine="707"/>
        <w:jc w:val="both"/>
        <w:rPr>
          <w:rFonts w:eastAsia="Times New Roman" w:cstheme="minorHAnsi"/>
          <w:lang w:eastAsia="pl-PL"/>
        </w:rPr>
      </w:pPr>
      <w:r w:rsidRPr="00D13692">
        <w:rPr>
          <w:rFonts w:eastAsia="Times New Roman" w:cstheme="minorHAnsi"/>
          <w:lang w:eastAsia="pl-PL"/>
        </w:rPr>
        <w:t>Planem rzeczowo-finansowym,</w:t>
      </w:r>
    </w:p>
    <w:p w:rsidR="00407126" w:rsidRPr="00D13692" w:rsidRDefault="00407126" w:rsidP="00857443">
      <w:pPr>
        <w:numPr>
          <w:ilvl w:val="0"/>
          <w:numId w:val="17"/>
        </w:numPr>
        <w:autoSpaceDE w:val="0"/>
        <w:autoSpaceDN w:val="0"/>
        <w:spacing w:after="0" w:line="276" w:lineRule="auto"/>
        <w:ind w:left="709" w:firstLine="0"/>
        <w:jc w:val="both"/>
        <w:rPr>
          <w:rFonts w:eastAsia="Times New Roman" w:cstheme="minorHAnsi"/>
          <w:lang w:eastAsia="pl-PL"/>
        </w:rPr>
      </w:pPr>
      <w:r w:rsidRPr="00D13692">
        <w:rPr>
          <w:rFonts w:eastAsia="Times New Roman" w:cstheme="minorHAnsi"/>
          <w:lang w:eastAsia="pl-PL"/>
        </w:rPr>
        <w:t>bieżącą analizę poniesionych wydatków,</w:t>
      </w:r>
    </w:p>
    <w:p w:rsidR="00845B84" w:rsidRDefault="00407126" w:rsidP="00857443">
      <w:pPr>
        <w:numPr>
          <w:ilvl w:val="0"/>
          <w:numId w:val="17"/>
        </w:numPr>
        <w:autoSpaceDE w:val="0"/>
        <w:autoSpaceDN w:val="0"/>
        <w:spacing w:after="0" w:line="276" w:lineRule="auto"/>
        <w:ind w:left="709" w:firstLine="0"/>
        <w:jc w:val="both"/>
        <w:rPr>
          <w:rFonts w:eastAsia="Times New Roman" w:cstheme="minorHAnsi"/>
          <w:lang w:eastAsia="pl-PL"/>
        </w:rPr>
      </w:pPr>
      <w:r w:rsidRPr="00D13692">
        <w:rPr>
          <w:rFonts w:eastAsia="Times New Roman" w:cstheme="minorHAnsi"/>
          <w:lang w:eastAsia="pl-PL"/>
        </w:rPr>
        <w:t xml:space="preserve">przestrzeganie przepisów wynikających z ustawy o ochronie danych osobowych oraz </w:t>
      </w:r>
    </w:p>
    <w:p w:rsidR="00407126" w:rsidRPr="00D13692" w:rsidRDefault="00407126" w:rsidP="00845B84">
      <w:pPr>
        <w:autoSpaceDE w:val="0"/>
        <w:autoSpaceDN w:val="0"/>
        <w:spacing w:after="0" w:line="276" w:lineRule="auto"/>
        <w:ind w:left="1416"/>
        <w:jc w:val="both"/>
        <w:rPr>
          <w:rFonts w:eastAsia="Times New Roman" w:cstheme="minorHAnsi"/>
          <w:lang w:eastAsia="pl-PL"/>
        </w:rPr>
      </w:pPr>
      <w:r w:rsidRPr="00D13692">
        <w:rPr>
          <w:rFonts w:eastAsia="Times New Roman" w:cstheme="minorHAnsi"/>
          <w:lang w:eastAsia="pl-PL"/>
        </w:rPr>
        <w:t>Rozporządzenia Parlamentu Europejskiego i Rady (UE) 2016/679</w:t>
      </w:r>
      <w:r w:rsidR="00D66F14" w:rsidRPr="00D13692">
        <w:rPr>
          <w:rFonts w:eastAsia="Times New Roman" w:cstheme="minorHAnsi"/>
          <w:lang w:eastAsia="pl-PL"/>
        </w:rPr>
        <w:t xml:space="preserve"> </w:t>
      </w:r>
      <w:r w:rsidRPr="00D13692">
        <w:rPr>
          <w:rFonts w:eastAsia="Times New Roman" w:cstheme="minorHAnsi"/>
          <w:lang w:eastAsia="pl-PL"/>
        </w:rPr>
        <w:t>z dnia 27 kwietnia 2016r. w sprawie ochrony osób fizycznych w związku z przetwarzaniem danych osobowych i w sprawie swobodnego przepływu takich danych oraz uchylenia dyrektywy 95/46/WE (ogólne rozporządzenie o ochronie danych),</w:t>
      </w:r>
    </w:p>
    <w:p w:rsidR="00407126" w:rsidRPr="00D13692" w:rsidRDefault="00407126" w:rsidP="00857443">
      <w:pPr>
        <w:numPr>
          <w:ilvl w:val="0"/>
          <w:numId w:val="17"/>
        </w:numPr>
        <w:autoSpaceDE w:val="0"/>
        <w:autoSpaceDN w:val="0"/>
        <w:spacing w:after="0" w:line="276" w:lineRule="auto"/>
        <w:ind w:left="709" w:firstLine="0"/>
        <w:jc w:val="both"/>
        <w:rPr>
          <w:rFonts w:eastAsia="Times New Roman" w:cstheme="minorHAnsi"/>
          <w:lang w:eastAsia="pl-PL"/>
        </w:rPr>
      </w:pPr>
      <w:r w:rsidRPr="00D13692">
        <w:rPr>
          <w:rFonts w:eastAsia="Times New Roman" w:cstheme="minorHAnsi"/>
          <w:lang w:eastAsia="pl-PL"/>
        </w:rPr>
        <w:t>zachowanie tajemnicy.</w:t>
      </w:r>
    </w:p>
    <w:p w:rsidR="00407126" w:rsidRPr="00F6329B" w:rsidRDefault="00F6329B" w:rsidP="000E2664">
      <w:pPr>
        <w:widowControl w:val="0"/>
        <w:numPr>
          <w:ilvl w:val="1"/>
          <w:numId w:val="13"/>
        </w:numPr>
        <w:suppressAutoHyphens/>
        <w:spacing w:after="0" w:line="276" w:lineRule="auto"/>
        <w:ind w:left="567"/>
        <w:contextualSpacing/>
        <w:jc w:val="both"/>
        <w:rPr>
          <w:rFonts w:eastAsia="Calibri" w:cstheme="minorHAnsi"/>
          <w:u w:val="single"/>
        </w:rPr>
      </w:pPr>
      <w:r w:rsidRPr="00F6329B">
        <w:rPr>
          <w:rFonts w:eastAsia="Calibri" w:cstheme="minorHAnsi"/>
          <w:u w:val="single"/>
        </w:rPr>
        <w:t>Sprawy administracyjne</w:t>
      </w:r>
      <w:r w:rsidR="00407126" w:rsidRPr="00F6329B">
        <w:rPr>
          <w:rFonts w:eastAsia="Calibri" w:cstheme="minorHAnsi"/>
          <w:u w:val="single"/>
        </w:rPr>
        <w:t xml:space="preserve"> związane z realizacją postanowień</w:t>
      </w:r>
      <w:r w:rsidR="001925F1" w:rsidRPr="00F6329B">
        <w:rPr>
          <w:rFonts w:eastAsia="Calibri" w:cstheme="minorHAnsi"/>
          <w:u w:val="single"/>
        </w:rPr>
        <w:t xml:space="preserve"> niniejszego Regulaminu prowadzą</w:t>
      </w:r>
      <w:r w:rsidR="00407126" w:rsidRPr="00F6329B">
        <w:rPr>
          <w:rFonts w:eastAsia="Calibri" w:cstheme="minorHAnsi"/>
          <w:u w:val="single"/>
        </w:rPr>
        <w:t xml:space="preserve"> </w:t>
      </w:r>
      <w:r w:rsidR="00E922E2" w:rsidRPr="00F6329B">
        <w:rPr>
          <w:rFonts w:eastAsia="Calibri" w:cstheme="minorHAnsi"/>
          <w:u w:val="single"/>
        </w:rPr>
        <w:t>Kadr</w:t>
      </w:r>
      <w:r w:rsidR="00857443" w:rsidRPr="00F6329B">
        <w:rPr>
          <w:rFonts w:eastAsia="Calibri" w:cstheme="minorHAnsi"/>
          <w:u w:val="single"/>
        </w:rPr>
        <w:t>y</w:t>
      </w:r>
      <w:r w:rsidR="00E922E2" w:rsidRPr="00F6329B">
        <w:rPr>
          <w:rFonts w:eastAsia="Calibri" w:cstheme="minorHAnsi"/>
          <w:u w:val="single"/>
        </w:rPr>
        <w:t>.</w:t>
      </w:r>
    </w:p>
    <w:p w:rsidR="00F6329B" w:rsidRPr="00F6329B" w:rsidRDefault="00407126" w:rsidP="00AB7003">
      <w:pPr>
        <w:widowControl w:val="0"/>
        <w:numPr>
          <w:ilvl w:val="1"/>
          <w:numId w:val="13"/>
        </w:numPr>
        <w:suppressAutoHyphens/>
        <w:spacing w:after="0" w:line="276" w:lineRule="auto"/>
        <w:ind w:left="567"/>
        <w:contextualSpacing/>
        <w:jc w:val="both"/>
        <w:rPr>
          <w:rFonts w:eastAsia="Calibri" w:cstheme="minorHAnsi"/>
        </w:rPr>
      </w:pPr>
      <w:r w:rsidRPr="00F6329B">
        <w:rPr>
          <w:rFonts w:eastAsia="Calibri" w:cstheme="minorHAnsi"/>
          <w:u w:val="single"/>
        </w:rPr>
        <w:t xml:space="preserve">Sprawy </w:t>
      </w:r>
      <w:r w:rsidRPr="00F6329B">
        <w:rPr>
          <w:rFonts w:eastAsia="Calibri" w:cstheme="minorHAnsi"/>
          <w:bCs/>
          <w:u w:val="single"/>
        </w:rPr>
        <w:t xml:space="preserve">finansowo-księgowe związane z wypłatami środków z Funduszu prowadzone są </w:t>
      </w:r>
    </w:p>
    <w:p w:rsidR="00407126" w:rsidRPr="00F6329B" w:rsidRDefault="00407126" w:rsidP="00F6329B">
      <w:pPr>
        <w:widowControl w:val="0"/>
        <w:suppressAutoHyphens/>
        <w:spacing w:after="0" w:line="276" w:lineRule="auto"/>
        <w:ind w:left="567"/>
        <w:contextualSpacing/>
        <w:jc w:val="both"/>
        <w:rPr>
          <w:rFonts w:eastAsia="Calibri" w:cstheme="minorHAnsi"/>
        </w:rPr>
      </w:pPr>
      <w:r w:rsidRPr="00F6329B">
        <w:rPr>
          <w:rFonts w:eastAsia="Calibri" w:cstheme="minorHAnsi"/>
          <w:bCs/>
          <w:u w:val="single"/>
        </w:rPr>
        <w:t xml:space="preserve">w </w:t>
      </w:r>
      <w:r w:rsidR="00F34100" w:rsidRPr="00F6329B">
        <w:rPr>
          <w:rFonts w:eastAsia="Calibri" w:cstheme="minorHAnsi"/>
          <w:bCs/>
          <w:u w:val="single"/>
        </w:rPr>
        <w:t>Miejskim Centrum Oświaty</w:t>
      </w:r>
      <w:r w:rsidRPr="00F6329B">
        <w:rPr>
          <w:rFonts w:eastAsia="Calibri" w:cstheme="minorHAnsi"/>
          <w:bCs/>
          <w:u w:val="single"/>
        </w:rPr>
        <w:t xml:space="preserve"> który prowadzi obsługę finansowo-księgową Pracodawcy</w:t>
      </w:r>
      <w:r w:rsidRPr="00F6329B">
        <w:rPr>
          <w:rFonts w:eastAsia="Calibri" w:cstheme="minorHAnsi"/>
          <w:bCs/>
        </w:rPr>
        <w:t>.</w:t>
      </w:r>
      <w:r w:rsidRPr="00F6329B">
        <w:rPr>
          <w:rFonts w:eastAsia="Calibri" w:cstheme="minorHAnsi"/>
        </w:rPr>
        <w:t xml:space="preserve"> </w:t>
      </w:r>
    </w:p>
    <w:p w:rsidR="00407126" w:rsidRPr="00751F40" w:rsidRDefault="00407126" w:rsidP="00751F40">
      <w:pPr>
        <w:widowControl w:val="0"/>
        <w:numPr>
          <w:ilvl w:val="1"/>
          <w:numId w:val="13"/>
        </w:numPr>
        <w:suppressAutoHyphens/>
        <w:spacing w:after="0" w:line="276" w:lineRule="auto"/>
        <w:ind w:left="567"/>
        <w:contextualSpacing/>
        <w:jc w:val="both"/>
        <w:rPr>
          <w:rFonts w:eastAsia="Calibri" w:cstheme="minorHAnsi"/>
        </w:rPr>
      </w:pPr>
      <w:r w:rsidRPr="00751F40">
        <w:rPr>
          <w:rFonts w:eastAsia="Calibri" w:cstheme="minorHAnsi"/>
        </w:rPr>
        <w:t xml:space="preserve">W sprawach dotyczących przyznawania świadczeń dla Dyrektora </w:t>
      </w:r>
      <w:r w:rsidR="00F34100" w:rsidRPr="00751F40">
        <w:rPr>
          <w:rFonts w:eastAsia="Calibri" w:cstheme="minorHAnsi"/>
        </w:rPr>
        <w:t xml:space="preserve">Zespołu Szkół nr 1  </w:t>
      </w:r>
      <w:r w:rsidRPr="00751F40">
        <w:rPr>
          <w:rFonts w:eastAsia="Calibri" w:cstheme="minorHAnsi"/>
        </w:rPr>
        <w:t xml:space="preserve"> </w:t>
      </w:r>
      <w:r w:rsidR="00751F40" w:rsidRPr="00751F40">
        <w:rPr>
          <w:rFonts w:eastAsia="Calibri" w:cstheme="minorHAnsi"/>
        </w:rPr>
        <w:br/>
      </w:r>
      <w:r w:rsidR="00334827" w:rsidRPr="00751F40">
        <w:rPr>
          <w:rFonts w:eastAsia="Calibri" w:cstheme="minorHAnsi"/>
        </w:rPr>
        <w:t>im</w:t>
      </w:r>
      <w:r w:rsidR="00F34100" w:rsidRPr="00751F40">
        <w:rPr>
          <w:rFonts w:eastAsia="Calibri" w:cstheme="minorHAnsi"/>
        </w:rPr>
        <w:t xml:space="preserve">. Gustawa Morcinka </w:t>
      </w:r>
      <w:r w:rsidRPr="00751F40">
        <w:rPr>
          <w:rFonts w:eastAsia="Calibri" w:cstheme="minorHAnsi"/>
        </w:rPr>
        <w:t xml:space="preserve">na jego wniosek, rozstrzyga </w:t>
      </w:r>
      <w:r w:rsidR="001925F1" w:rsidRPr="00751F40">
        <w:rPr>
          <w:rFonts w:eastAsia="Calibri" w:cstheme="minorHAnsi"/>
        </w:rPr>
        <w:t>Prezydent Miasta Tychy</w:t>
      </w:r>
      <w:r w:rsidR="00751F40" w:rsidRPr="00751F40">
        <w:rPr>
          <w:rFonts w:eastAsia="Calibri" w:cstheme="minorHAnsi"/>
        </w:rPr>
        <w:t xml:space="preserve"> </w:t>
      </w:r>
      <w:r w:rsidRPr="00751F40">
        <w:rPr>
          <w:rFonts w:eastAsia="Calibri" w:cstheme="minorHAnsi"/>
        </w:rPr>
        <w:t xml:space="preserve">w uzgodnieniu </w:t>
      </w:r>
      <w:r w:rsidR="00751F40">
        <w:rPr>
          <w:rFonts w:eastAsia="Calibri" w:cstheme="minorHAnsi"/>
        </w:rPr>
        <w:br/>
      </w:r>
      <w:r w:rsidRPr="00751F40">
        <w:rPr>
          <w:rFonts w:eastAsia="Calibri" w:cstheme="minorHAnsi"/>
        </w:rPr>
        <w:t xml:space="preserve">z działającymi u Pracodawcy </w:t>
      </w:r>
      <w:r w:rsidRPr="00751F40">
        <w:rPr>
          <w:rFonts w:eastAsia="Calibri" w:cstheme="minorHAnsi"/>
          <w:bCs/>
        </w:rPr>
        <w:t>organizacjami związkowymi</w:t>
      </w:r>
      <w:r w:rsidRPr="00751F40">
        <w:rPr>
          <w:rFonts w:eastAsia="Calibri" w:cstheme="minorHAnsi"/>
        </w:rPr>
        <w:t>. Wszystkie osoby, które mają dostęp do danych osobowych w ramach wykonywania czynności w zakresie ZFŚS zobowiązane są do przestrzegania przepisów dotyczących ochrony danych osobowych i zachowania tajemnicy.</w:t>
      </w:r>
    </w:p>
    <w:p w:rsidR="00407126" w:rsidRPr="00D13692" w:rsidRDefault="00407126" w:rsidP="000E2664">
      <w:pPr>
        <w:widowControl w:val="0"/>
        <w:numPr>
          <w:ilvl w:val="1"/>
          <w:numId w:val="13"/>
        </w:numPr>
        <w:suppressAutoHyphens/>
        <w:spacing w:after="0" w:line="276" w:lineRule="auto"/>
        <w:ind w:left="567"/>
        <w:contextualSpacing/>
        <w:jc w:val="both"/>
        <w:rPr>
          <w:rFonts w:eastAsia="Calibri" w:cstheme="minorHAnsi"/>
        </w:rPr>
      </w:pPr>
      <w:r w:rsidRPr="00D13692">
        <w:rPr>
          <w:rFonts w:eastAsia="Calibri" w:cstheme="minorHAnsi"/>
        </w:rPr>
        <w:t>Pracodawca kieruje się zasadami bezstronności i sprawiedliwości oraz gospodarności.</w:t>
      </w:r>
    </w:p>
    <w:p w:rsidR="00B55450" w:rsidRDefault="00B55450" w:rsidP="00E922E2">
      <w:pPr>
        <w:spacing w:after="0" w:line="276" w:lineRule="auto"/>
        <w:jc w:val="center"/>
        <w:rPr>
          <w:rFonts w:eastAsia="Times New Roman" w:cstheme="minorHAnsi"/>
          <w:b/>
          <w:bCs/>
          <w:lang w:eastAsia="pl-PL"/>
        </w:rPr>
      </w:pPr>
    </w:p>
    <w:p w:rsidR="00407126" w:rsidRPr="00E16B5C" w:rsidRDefault="00407126" w:rsidP="00E922E2">
      <w:pPr>
        <w:spacing w:after="0" w:line="276" w:lineRule="auto"/>
        <w:jc w:val="center"/>
        <w:rPr>
          <w:rFonts w:eastAsia="Times New Roman" w:cstheme="minorHAnsi"/>
          <w:bCs/>
          <w:lang w:eastAsia="pl-PL"/>
        </w:rPr>
      </w:pPr>
      <w:r w:rsidRPr="00E16B5C">
        <w:rPr>
          <w:rFonts w:eastAsia="Times New Roman" w:cstheme="minorHAnsi"/>
          <w:bCs/>
          <w:lang w:eastAsia="pl-PL"/>
        </w:rPr>
        <w:t>§ 8</w:t>
      </w:r>
    </w:p>
    <w:p w:rsidR="00407126" w:rsidRPr="00D13692" w:rsidRDefault="000C7F04" w:rsidP="000E2664">
      <w:pPr>
        <w:numPr>
          <w:ilvl w:val="0"/>
          <w:numId w:val="19"/>
        </w:numPr>
        <w:spacing w:after="0" w:line="276" w:lineRule="auto"/>
        <w:ind w:left="567"/>
        <w:contextualSpacing/>
        <w:jc w:val="both"/>
        <w:rPr>
          <w:rFonts w:eastAsia="Calibri" w:cstheme="minorHAnsi"/>
          <w:lang w:eastAsia="pl-PL"/>
        </w:rPr>
      </w:pPr>
      <w:r w:rsidRPr="00D13692">
        <w:rPr>
          <w:rFonts w:eastAsia="Calibri" w:cstheme="minorHAnsi"/>
        </w:rPr>
        <w:t>Pracodawca tworzy</w:t>
      </w:r>
      <w:r w:rsidR="00407126" w:rsidRPr="00D13692">
        <w:rPr>
          <w:rFonts w:eastAsia="Calibri" w:cstheme="minorHAnsi"/>
        </w:rPr>
        <w:t xml:space="preserve"> </w:t>
      </w:r>
      <w:r w:rsidR="001925F1" w:rsidRPr="00D13692">
        <w:rPr>
          <w:rFonts w:eastAsia="Calibri" w:cstheme="minorHAnsi"/>
        </w:rPr>
        <w:t xml:space="preserve">Zespół  w skład którego </w:t>
      </w:r>
      <w:r w:rsidR="00407126" w:rsidRPr="00D13692">
        <w:rPr>
          <w:rFonts w:eastAsia="Calibri" w:cstheme="minorHAnsi"/>
        </w:rPr>
        <w:t xml:space="preserve">wchodzą: </w:t>
      </w:r>
      <w:r w:rsidR="00751F40">
        <w:rPr>
          <w:rFonts w:eastAsia="Calibri" w:cstheme="minorHAnsi"/>
        </w:rPr>
        <w:t>pracodawca</w:t>
      </w:r>
      <w:r w:rsidR="001925F1" w:rsidRPr="00D13692">
        <w:rPr>
          <w:rFonts w:eastAsia="Calibri" w:cstheme="minorHAnsi"/>
        </w:rPr>
        <w:t xml:space="preserve"> oraz  </w:t>
      </w:r>
      <w:r w:rsidR="00407126" w:rsidRPr="00D13692">
        <w:rPr>
          <w:rFonts w:eastAsia="Calibri" w:cstheme="minorHAnsi"/>
          <w:lang w:eastAsia="pl-PL"/>
        </w:rPr>
        <w:t xml:space="preserve">po jednym przedstawicielu działających w </w:t>
      </w:r>
      <w:r w:rsidR="001925F1" w:rsidRPr="00D13692">
        <w:rPr>
          <w:rFonts w:eastAsia="Calibri" w:cstheme="minorHAnsi"/>
          <w:lang w:eastAsia="pl-PL"/>
        </w:rPr>
        <w:t xml:space="preserve">Zespole Szkół nr 1 im. Gustawa Morcinka </w:t>
      </w:r>
      <w:r w:rsidR="00407126" w:rsidRPr="00D13692">
        <w:rPr>
          <w:rFonts w:eastAsia="Calibri" w:cstheme="minorHAnsi"/>
          <w:lang w:eastAsia="pl-PL"/>
        </w:rPr>
        <w:t xml:space="preserve"> w </w:t>
      </w:r>
      <w:r w:rsidR="001925F1" w:rsidRPr="00D13692">
        <w:rPr>
          <w:rFonts w:eastAsia="Calibri" w:cstheme="minorHAnsi"/>
          <w:lang w:eastAsia="pl-PL"/>
        </w:rPr>
        <w:t>Tychach</w:t>
      </w:r>
      <w:r w:rsidR="00407126" w:rsidRPr="00D13692">
        <w:rPr>
          <w:rFonts w:eastAsia="Calibri" w:cstheme="minorHAnsi"/>
          <w:lang w:eastAsia="pl-PL"/>
        </w:rPr>
        <w:t xml:space="preserve"> organizacji związkowych – osoby delegowane przez </w:t>
      </w:r>
      <w:r w:rsidR="00E75BA5">
        <w:rPr>
          <w:rFonts w:eastAsia="Calibri" w:cstheme="minorHAnsi"/>
          <w:lang w:eastAsia="pl-PL"/>
        </w:rPr>
        <w:t xml:space="preserve">międzyzakładowe </w:t>
      </w:r>
      <w:r w:rsidR="00407126" w:rsidRPr="00D13692">
        <w:rPr>
          <w:rFonts w:eastAsia="Calibri" w:cstheme="minorHAnsi"/>
          <w:lang w:eastAsia="pl-PL"/>
        </w:rPr>
        <w:t>organizacje związkowe posiadają pisemne upoważnienie do reprezentowania organizacji związkowej w sprawach dotyczących ZFŚS.</w:t>
      </w:r>
    </w:p>
    <w:p w:rsidR="00407126" w:rsidRPr="00D13692" w:rsidRDefault="001925F1" w:rsidP="000E2664">
      <w:pPr>
        <w:numPr>
          <w:ilvl w:val="0"/>
          <w:numId w:val="19"/>
        </w:numPr>
        <w:spacing w:after="0" w:line="276" w:lineRule="auto"/>
        <w:ind w:left="567"/>
        <w:contextualSpacing/>
        <w:jc w:val="both"/>
        <w:rPr>
          <w:rFonts w:eastAsia="Calibri" w:cstheme="minorHAnsi"/>
          <w:lang w:eastAsia="pl-PL"/>
        </w:rPr>
      </w:pPr>
      <w:r w:rsidRPr="00D13692">
        <w:rPr>
          <w:rFonts w:eastAsia="Calibri" w:cstheme="minorHAnsi"/>
        </w:rPr>
        <w:t xml:space="preserve">Zespół </w:t>
      </w:r>
      <w:r w:rsidR="00407126" w:rsidRPr="00D13692">
        <w:rPr>
          <w:rFonts w:eastAsia="Calibri" w:cstheme="minorHAnsi"/>
        </w:rPr>
        <w:t>powoływan</w:t>
      </w:r>
      <w:r w:rsidRPr="00D13692">
        <w:rPr>
          <w:rFonts w:eastAsia="Calibri" w:cstheme="minorHAnsi"/>
        </w:rPr>
        <w:t>y</w:t>
      </w:r>
      <w:r w:rsidR="004D56EF">
        <w:rPr>
          <w:rFonts w:eastAsia="Calibri" w:cstheme="minorHAnsi"/>
        </w:rPr>
        <w:t xml:space="preserve"> jest na okres 2 lat.</w:t>
      </w:r>
    </w:p>
    <w:p w:rsidR="00407126" w:rsidRPr="00D13692" w:rsidRDefault="00407126" w:rsidP="000E2664">
      <w:pPr>
        <w:numPr>
          <w:ilvl w:val="0"/>
          <w:numId w:val="19"/>
        </w:numPr>
        <w:spacing w:after="0" w:line="276" w:lineRule="auto"/>
        <w:ind w:left="567"/>
        <w:contextualSpacing/>
        <w:jc w:val="both"/>
        <w:rPr>
          <w:rFonts w:eastAsia="Calibri" w:cstheme="minorHAnsi"/>
          <w:lang w:eastAsia="pl-PL"/>
        </w:rPr>
      </w:pPr>
      <w:r w:rsidRPr="00D13692">
        <w:rPr>
          <w:rFonts w:eastAsia="Calibri" w:cstheme="minorHAnsi"/>
        </w:rPr>
        <w:t xml:space="preserve">W razie rezygnacji z funkcji lub zwolnienia z pracy członka </w:t>
      </w:r>
      <w:r w:rsidR="001925F1" w:rsidRPr="00D13692">
        <w:rPr>
          <w:rFonts w:eastAsia="Calibri" w:cstheme="minorHAnsi"/>
        </w:rPr>
        <w:t>Zespołu</w:t>
      </w:r>
      <w:r w:rsidRPr="00D13692">
        <w:rPr>
          <w:rFonts w:eastAsia="Calibri" w:cstheme="minorHAnsi"/>
        </w:rPr>
        <w:t xml:space="preserve"> </w:t>
      </w:r>
      <w:r w:rsidR="001925F1" w:rsidRPr="00D13692">
        <w:rPr>
          <w:rFonts w:eastAsia="Calibri" w:cstheme="minorHAnsi"/>
        </w:rPr>
        <w:t xml:space="preserve">przed </w:t>
      </w:r>
      <w:r w:rsidRPr="00D13692">
        <w:rPr>
          <w:rFonts w:eastAsia="Calibri" w:cstheme="minorHAnsi"/>
        </w:rPr>
        <w:t xml:space="preserve">upływem </w:t>
      </w:r>
      <w:r w:rsidR="004D56EF">
        <w:rPr>
          <w:rFonts w:eastAsia="Calibri" w:cstheme="minorHAnsi"/>
        </w:rPr>
        <w:t>2</w:t>
      </w:r>
      <w:r w:rsidR="001925F1" w:rsidRPr="00D13692">
        <w:rPr>
          <w:rFonts w:eastAsia="Calibri" w:cstheme="minorHAnsi"/>
        </w:rPr>
        <w:t xml:space="preserve"> lat</w:t>
      </w:r>
      <w:r w:rsidRPr="00D13692">
        <w:rPr>
          <w:rFonts w:eastAsia="Calibri" w:cstheme="minorHAnsi"/>
        </w:rPr>
        <w:t>, Pracodawca uprawniony jest do powołania w jego miejsce nowej osoby</w:t>
      </w:r>
      <w:r w:rsidR="003E7830">
        <w:rPr>
          <w:rFonts w:eastAsia="Calibri" w:cstheme="minorHAnsi"/>
        </w:rPr>
        <w:t xml:space="preserve">, </w:t>
      </w:r>
      <w:r w:rsidRPr="00D13692">
        <w:rPr>
          <w:rFonts w:eastAsia="Calibri" w:cstheme="minorHAnsi"/>
        </w:rPr>
        <w:t>zachowując zasady określone w ust. 1.</w:t>
      </w:r>
    </w:p>
    <w:p w:rsidR="00407126" w:rsidRPr="00EA0258" w:rsidRDefault="00407126" w:rsidP="00EA0258">
      <w:pPr>
        <w:numPr>
          <w:ilvl w:val="0"/>
          <w:numId w:val="19"/>
        </w:numPr>
        <w:spacing w:after="0" w:line="276" w:lineRule="auto"/>
        <w:ind w:left="567"/>
        <w:contextualSpacing/>
        <w:jc w:val="both"/>
        <w:rPr>
          <w:rFonts w:eastAsia="Calibri" w:cstheme="minorHAnsi"/>
          <w:lang w:eastAsia="pl-PL"/>
        </w:rPr>
      </w:pPr>
      <w:r w:rsidRPr="00151873">
        <w:rPr>
          <w:rFonts w:eastAsia="Calibri" w:cstheme="minorHAnsi"/>
        </w:rPr>
        <w:t xml:space="preserve">Pracą </w:t>
      </w:r>
      <w:r w:rsidR="000C7F04" w:rsidRPr="00151873">
        <w:rPr>
          <w:rFonts w:eastAsia="Calibri" w:cstheme="minorHAnsi"/>
        </w:rPr>
        <w:t>Zespołu</w:t>
      </w:r>
      <w:r w:rsidRPr="00151873">
        <w:rPr>
          <w:rFonts w:eastAsia="Calibri" w:cstheme="minorHAnsi"/>
        </w:rPr>
        <w:t xml:space="preserve"> kieruje </w:t>
      </w:r>
      <w:r w:rsidR="000C7F04" w:rsidRPr="00151873">
        <w:rPr>
          <w:rFonts w:eastAsia="Calibri" w:cstheme="minorHAnsi"/>
        </w:rPr>
        <w:t>Pracodawca.</w:t>
      </w:r>
      <w:r w:rsidRPr="00151873">
        <w:rPr>
          <w:rFonts w:eastAsia="Calibri" w:cstheme="minorHAnsi"/>
        </w:rPr>
        <w:t xml:space="preserve"> </w:t>
      </w:r>
      <w:r w:rsidR="000C7F04" w:rsidRPr="00151873">
        <w:rPr>
          <w:rFonts w:eastAsia="Calibri" w:cstheme="minorHAnsi"/>
        </w:rPr>
        <w:t xml:space="preserve">Zespół </w:t>
      </w:r>
      <w:r w:rsidRPr="00151873">
        <w:rPr>
          <w:rFonts w:eastAsia="Calibri" w:cstheme="minorHAnsi"/>
        </w:rPr>
        <w:t xml:space="preserve"> obraduje w wyznaczonym przez siebie dniu w miarę potrzeb. </w:t>
      </w:r>
      <w:r w:rsidR="00151873" w:rsidRPr="00151873">
        <w:rPr>
          <w:rFonts w:eastAsia="Calibri" w:cstheme="minorHAnsi"/>
        </w:rPr>
        <w:t xml:space="preserve"> </w:t>
      </w:r>
      <w:r w:rsidR="000C7F04" w:rsidRPr="00151873">
        <w:rPr>
          <w:rFonts w:eastAsia="Calibri" w:cstheme="minorHAnsi"/>
        </w:rPr>
        <w:t xml:space="preserve">Zespół </w:t>
      </w:r>
      <w:r w:rsidRPr="00151873">
        <w:rPr>
          <w:rFonts w:eastAsia="Calibri" w:cstheme="minorHAnsi"/>
        </w:rPr>
        <w:t xml:space="preserve"> może obradować poza wyznaczonym terminem</w:t>
      </w:r>
      <w:r w:rsidR="00151873">
        <w:rPr>
          <w:rFonts w:eastAsia="Calibri" w:cstheme="minorHAnsi"/>
        </w:rPr>
        <w:t xml:space="preserve"> </w:t>
      </w:r>
      <w:r w:rsidRPr="00151873">
        <w:rPr>
          <w:rFonts w:eastAsia="Calibri" w:cstheme="minorHAnsi"/>
        </w:rPr>
        <w:t xml:space="preserve"> </w:t>
      </w:r>
      <w:r w:rsidRPr="00EA0258">
        <w:rPr>
          <w:rFonts w:eastAsia="Calibri" w:cstheme="minorHAnsi"/>
        </w:rPr>
        <w:t xml:space="preserve">lub odwołać </w:t>
      </w:r>
      <w:r w:rsidR="00151873" w:rsidRPr="00EA0258">
        <w:rPr>
          <w:rFonts w:eastAsia="Calibri" w:cstheme="minorHAnsi"/>
        </w:rPr>
        <w:t xml:space="preserve">wyznaczony termin </w:t>
      </w:r>
      <w:r w:rsidRPr="00EA0258">
        <w:rPr>
          <w:rFonts w:eastAsia="Calibri" w:cstheme="minorHAnsi"/>
        </w:rPr>
        <w:t>posiedzeni</w:t>
      </w:r>
      <w:r w:rsidR="00151873" w:rsidRPr="00EA0258">
        <w:rPr>
          <w:rFonts w:eastAsia="Calibri" w:cstheme="minorHAnsi"/>
        </w:rPr>
        <w:t>a</w:t>
      </w:r>
      <w:r w:rsidRPr="00EA0258">
        <w:rPr>
          <w:rFonts w:eastAsia="Calibri" w:cstheme="minorHAnsi"/>
        </w:rPr>
        <w:t xml:space="preserve">, jeżeli zaistnieje taka konieczność. Obrady zwołuje </w:t>
      </w:r>
      <w:r w:rsidR="000C7F04" w:rsidRPr="00EA0258">
        <w:rPr>
          <w:rFonts w:eastAsia="Calibri" w:cstheme="minorHAnsi"/>
        </w:rPr>
        <w:t>Pracodawca.</w:t>
      </w:r>
    </w:p>
    <w:p w:rsidR="00726F36" w:rsidRDefault="00726F36" w:rsidP="00726F36">
      <w:pPr>
        <w:spacing w:after="0" w:line="276" w:lineRule="auto"/>
        <w:contextualSpacing/>
        <w:jc w:val="both"/>
        <w:rPr>
          <w:rFonts w:eastAsia="Calibri" w:cstheme="minorHAnsi"/>
        </w:rPr>
      </w:pPr>
    </w:p>
    <w:p w:rsidR="00726F36" w:rsidRDefault="00726F36" w:rsidP="00726F36">
      <w:pPr>
        <w:spacing w:after="0" w:line="276" w:lineRule="auto"/>
        <w:contextualSpacing/>
        <w:jc w:val="both"/>
        <w:rPr>
          <w:rFonts w:eastAsia="Calibri" w:cstheme="minorHAnsi"/>
        </w:rPr>
      </w:pPr>
    </w:p>
    <w:p w:rsidR="00726F36" w:rsidRDefault="00726F36" w:rsidP="00726F36">
      <w:pPr>
        <w:spacing w:after="0" w:line="276" w:lineRule="auto"/>
        <w:contextualSpacing/>
        <w:jc w:val="both"/>
        <w:rPr>
          <w:rFonts w:eastAsia="Calibri" w:cstheme="minorHAnsi"/>
          <w:lang w:eastAsia="pl-PL"/>
        </w:rPr>
      </w:pPr>
    </w:p>
    <w:p w:rsidR="00AB7003" w:rsidRDefault="00AB7003" w:rsidP="00726F36">
      <w:pPr>
        <w:spacing w:after="0" w:line="276" w:lineRule="auto"/>
        <w:contextualSpacing/>
        <w:jc w:val="both"/>
        <w:rPr>
          <w:rFonts w:eastAsia="Calibri" w:cstheme="minorHAnsi"/>
          <w:lang w:eastAsia="pl-PL"/>
        </w:rPr>
      </w:pPr>
    </w:p>
    <w:p w:rsidR="00AB7003" w:rsidRDefault="00AB7003" w:rsidP="00726F36">
      <w:pPr>
        <w:spacing w:after="0" w:line="276" w:lineRule="auto"/>
        <w:contextualSpacing/>
        <w:jc w:val="both"/>
        <w:rPr>
          <w:rFonts w:eastAsia="Calibri" w:cstheme="minorHAnsi"/>
          <w:lang w:eastAsia="pl-PL"/>
        </w:rPr>
      </w:pPr>
    </w:p>
    <w:p w:rsidR="00AB7003" w:rsidRDefault="00AB7003" w:rsidP="00726F36">
      <w:pPr>
        <w:spacing w:after="0" w:line="276" w:lineRule="auto"/>
        <w:contextualSpacing/>
        <w:jc w:val="both"/>
        <w:rPr>
          <w:rFonts w:eastAsia="Calibri" w:cstheme="minorHAnsi"/>
          <w:lang w:eastAsia="pl-PL"/>
        </w:rPr>
      </w:pPr>
    </w:p>
    <w:p w:rsidR="00763548" w:rsidRPr="000B53A8" w:rsidRDefault="004D56EF" w:rsidP="00413209">
      <w:pPr>
        <w:numPr>
          <w:ilvl w:val="0"/>
          <w:numId w:val="19"/>
        </w:numPr>
        <w:spacing w:after="0" w:line="276" w:lineRule="auto"/>
        <w:ind w:left="567"/>
        <w:contextualSpacing/>
        <w:jc w:val="both"/>
        <w:rPr>
          <w:rFonts w:eastAsia="Calibri" w:cstheme="minorHAnsi"/>
          <w:lang w:eastAsia="pl-PL"/>
        </w:rPr>
      </w:pPr>
      <w:r w:rsidRPr="000B53A8">
        <w:rPr>
          <w:rFonts w:eastAsia="Calibri" w:cstheme="minorHAnsi"/>
        </w:rPr>
        <w:t>Posiedzenia</w:t>
      </w:r>
      <w:r w:rsidR="00407126" w:rsidRPr="000B53A8">
        <w:rPr>
          <w:rFonts w:eastAsia="Calibri" w:cstheme="minorHAnsi"/>
        </w:rPr>
        <w:t xml:space="preserve"> </w:t>
      </w:r>
      <w:r w:rsidR="000C7F04" w:rsidRPr="000B53A8">
        <w:rPr>
          <w:rFonts w:eastAsia="Calibri" w:cstheme="minorHAnsi"/>
        </w:rPr>
        <w:t xml:space="preserve">Zespołu </w:t>
      </w:r>
      <w:r w:rsidR="00407126" w:rsidRPr="000B53A8">
        <w:rPr>
          <w:rFonts w:eastAsia="Calibri" w:cstheme="minorHAnsi"/>
        </w:rPr>
        <w:t xml:space="preserve"> są protokołowane </w:t>
      </w:r>
      <w:r w:rsidR="006C1E25" w:rsidRPr="000B53A8">
        <w:rPr>
          <w:rFonts w:eastAsia="Calibri" w:cstheme="minorHAnsi"/>
        </w:rPr>
        <w:t>.</w:t>
      </w:r>
    </w:p>
    <w:p w:rsidR="00407126" w:rsidRPr="00D13692" w:rsidRDefault="00407126" w:rsidP="000E2664">
      <w:pPr>
        <w:numPr>
          <w:ilvl w:val="0"/>
          <w:numId w:val="19"/>
        </w:numPr>
        <w:spacing w:after="0" w:line="276" w:lineRule="auto"/>
        <w:ind w:left="567"/>
        <w:contextualSpacing/>
        <w:jc w:val="both"/>
        <w:rPr>
          <w:rFonts w:eastAsia="Calibri" w:cstheme="minorHAnsi"/>
          <w:lang w:eastAsia="pl-PL"/>
        </w:rPr>
      </w:pPr>
      <w:r w:rsidRPr="00D13692">
        <w:rPr>
          <w:rFonts w:eastAsia="Calibri" w:cstheme="minorHAnsi"/>
        </w:rPr>
        <w:t xml:space="preserve">Do zadań </w:t>
      </w:r>
      <w:r w:rsidR="00763548">
        <w:rPr>
          <w:rFonts w:eastAsia="Calibri" w:cstheme="minorHAnsi"/>
        </w:rPr>
        <w:t>Zespołu należy:</w:t>
      </w:r>
    </w:p>
    <w:p w:rsidR="00407126" w:rsidRPr="00D13692" w:rsidRDefault="00407126" w:rsidP="000E2664">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opracowywanie projektu planu wykorzystania środków Funduszu na poszczególne cele,</w:t>
      </w:r>
    </w:p>
    <w:p w:rsidR="00407126" w:rsidRPr="00D13692" w:rsidRDefault="00407126" w:rsidP="000E2664">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 xml:space="preserve">opiniowanie wniosków o udzielenie świadczeń socjalnych, zgodnie z  planem rzeczowo-finansowym, </w:t>
      </w:r>
    </w:p>
    <w:p w:rsidR="00751F40" w:rsidRDefault="00407126" w:rsidP="00E63BB7">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 xml:space="preserve">przedkładanie zaopiniowanych przez siebie wniosków o udzielenie świadczeń socjalnych do uzgodnienia uprawnionym członkom organizacji związkowych działających </w:t>
      </w:r>
    </w:p>
    <w:p w:rsidR="00BD107C" w:rsidRPr="00D13692" w:rsidRDefault="00407126" w:rsidP="00751F40">
      <w:pPr>
        <w:autoSpaceDE w:val="0"/>
        <w:autoSpaceDN w:val="0"/>
        <w:spacing w:after="0" w:line="276" w:lineRule="auto"/>
        <w:ind w:left="1134"/>
        <w:jc w:val="both"/>
        <w:rPr>
          <w:rFonts w:eastAsia="Times New Roman" w:cstheme="minorHAnsi"/>
          <w:lang w:eastAsia="pl-PL"/>
        </w:rPr>
      </w:pPr>
      <w:r w:rsidRPr="00D13692">
        <w:rPr>
          <w:rFonts w:eastAsia="Times New Roman" w:cstheme="minorHAnsi"/>
          <w:lang w:eastAsia="pl-PL"/>
        </w:rPr>
        <w:t xml:space="preserve">u Pracodawcy, </w:t>
      </w:r>
    </w:p>
    <w:p w:rsidR="00407126" w:rsidRPr="00D13692" w:rsidRDefault="00407126" w:rsidP="00E63BB7">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przedkładanie pracodawcy do zatwierdzenia ustaleń i wniosków o przyznanie świadczeń socjalnych, uzgodnionych uprzednio z uprawnionymi członkami organizacji związkowych,</w:t>
      </w:r>
    </w:p>
    <w:p w:rsidR="00407126" w:rsidRPr="00D13692" w:rsidRDefault="00407126" w:rsidP="000E2664">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bieżąca analiza poniesionych wydatków,</w:t>
      </w:r>
    </w:p>
    <w:p w:rsidR="00407126" w:rsidRPr="00D13692" w:rsidRDefault="00407126" w:rsidP="000E2664">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wnioskowanie w sprawie ewentualnych zmian w podziale środków Funduszu,</w:t>
      </w:r>
    </w:p>
    <w:p w:rsidR="00407126" w:rsidRPr="00D13692" w:rsidRDefault="00407126" w:rsidP="000E2664">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prowadzenia księgi protokołów oraz ewidencji przyznanych świadczeń indywidualnych dla każdego uprawnionego,</w:t>
      </w:r>
    </w:p>
    <w:p w:rsidR="00407126" w:rsidRPr="00D13692" w:rsidRDefault="00407126" w:rsidP="000E2664">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 xml:space="preserve">określanie zasad przyznawania i wysokości świadczeń w granicach wskazanych </w:t>
      </w:r>
      <w:r w:rsidRPr="00D13692">
        <w:rPr>
          <w:rFonts w:eastAsia="Times New Roman" w:cstheme="minorHAnsi"/>
          <w:lang w:eastAsia="pl-PL"/>
        </w:rPr>
        <w:br/>
        <w:t>w regulaminie,</w:t>
      </w:r>
    </w:p>
    <w:p w:rsidR="00407126" w:rsidRPr="00D13692" w:rsidRDefault="00407126" w:rsidP="000E2664">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 xml:space="preserve">podania w protokole argumentacji w przypadku odmownego rozpatrzenia złożonego wniosku, a na żądanie osoby zainteresowanej podanie argumentacji do jej wiadomości pisemnie. </w:t>
      </w:r>
    </w:p>
    <w:p w:rsidR="00407126" w:rsidRPr="00D13692" w:rsidRDefault="00407126" w:rsidP="000E2664">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zachowanie tajemnicy</w:t>
      </w:r>
    </w:p>
    <w:p w:rsidR="00407126" w:rsidRPr="00D13692" w:rsidRDefault="00407126" w:rsidP="000E2664">
      <w:pPr>
        <w:numPr>
          <w:ilvl w:val="0"/>
          <w:numId w:val="18"/>
        </w:numPr>
        <w:autoSpaceDE w:val="0"/>
        <w:autoSpaceDN w:val="0"/>
        <w:spacing w:after="0" w:line="276" w:lineRule="auto"/>
        <w:ind w:left="1134" w:hanging="425"/>
        <w:jc w:val="both"/>
        <w:rPr>
          <w:rFonts w:eastAsia="Times New Roman" w:cstheme="minorHAnsi"/>
          <w:lang w:eastAsia="pl-PL"/>
        </w:rPr>
      </w:pPr>
      <w:r w:rsidRPr="00D13692">
        <w:rPr>
          <w:rFonts w:eastAsia="Times New Roman" w:cstheme="minorHAnsi"/>
          <w:lang w:eastAsia="pl-PL"/>
        </w:rPr>
        <w:t>przestrzeganie przepisów o ochronie danych osobowych</w:t>
      </w:r>
    </w:p>
    <w:p w:rsidR="00407126" w:rsidRPr="00D13692" w:rsidRDefault="006C1E25" w:rsidP="000E2664">
      <w:pPr>
        <w:numPr>
          <w:ilvl w:val="0"/>
          <w:numId w:val="19"/>
        </w:numPr>
        <w:autoSpaceDE w:val="0"/>
        <w:autoSpaceDN w:val="0"/>
        <w:spacing w:after="0" w:line="276" w:lineRule="auto"/>
        <w:ind w:left="567"/>
        <w:contextualSpacing/>
        <w:jc w:val="both"/>
        <w:rPr>
          <w:rFonts w:eastAsia="Calibri" w:cstheme="minorHAnsi"/>
        </w:rPr>
      </w:pPr>
      <w:r w:rsidRPr="00D13692">
        <w:rPr>
          <w:rFonts w:eastAsia="Calibri" w:cstheme="minorHAnsi"/>
        </w:rPr>
        <w:t xml:space="preserve">Zespół </w:t>
      </w:r>
      <w:r w:rsidR="00407126" w:rsidRPr="00D13692">
        <w:rPr>
          <w:rFonts w:eastAsia="Calibri" w:cstheme="minorHAnsi"/>
        </w:rPr>
        <w:t xml:space="preserve"> stosuje przepisy ustawy o ZFŚS oraz przepisy niniejszego Regulaminu.</w:t>
      </w:r>
    </w:p>
    <w:p w:rsidR="00407126" w:rsidRPr="00D13692" w:rsidRDefault="00407126" w:rsidP="000E2664">
      <w:pPr>
        <w:numPr>
          <w:ilvl w:val="0"/>
          <w:numId w:val="19"/>
        </w:numPr>
        <w:autoSpaceDE w:val="0"/>
        <w:autoSpaceDN w:val="0"/>
        <w:spacing w:after="0" w:line="276" w:lineRule="auto"/>
        <w:ind w:left="567"/>
        <w:contextualSpacing/>
        <w:jc w:val="both"/>
        <w:rPr>
          <w:rFonts w:eastAsia="Calibri" w:cstheme="minorHAnsi"/>
        </w:rPr>
      </w:pPr>
      <w:r w:rsidRPr="00D13692">
        <w:rPr>
          <w:rFonts w:eastAsia="Calibri" w:cstheme="minorHAnsi"/>
        </w:rPr>
        <w:t xml:space="preserve">Członkowie </w:t>
      </w:r>
      <w:r w:rsidR="006C1E25" w:rsidRPr="00D13692">
        <w:rPr>
          <w:rFonts w:eastAsia="Calibri" w:cstheme="minorHAnsi"/>
        </w:rPr>
        <w:t>Zespołu</w:t>
      </w:r>
      <w:r w:rsidRPr="00D13692">
        <w:rPr>
          <w:rFonts w:eastAsia="Calibri" w:cstheme="minorHAnsi"/>
        </w:rPr>
        <w:t xml:space="preserve"> zobowiązani są do przestrzegania przepisów wynikających z ustawy </w:t>
      </w:r>
      <w:r w:rsidR="00751F40">
        <w:rPr>
          <w:rFonts w:eastAsia="Calibri" w:cstheme="minorHAnsi"/>
        </w:rPr>
        <w:br/>
      </w:r>
      <w:r w:rsidRPr="00D13692">
        <w:rPr>
          <w:rFonts w:eastAsia="Calibri" w:cstheme="minorHAnsi"/>
        </w:rPr>
        <w:t>o ochronie danych osobowych oraz zachowania tajemnicy.</w:t>
      </w:r>
    </w:p>
    <w:p w:rsidR="00407126" w:rsidRPr="00D13692" w:rsidRDefault="006C1E25" w:rsidP="000E2664">
      <w:pPr>
        <w:numPr>
          <w:ilvl w:val="0"/>
          <w:numId w:val="19"/>
        </w:numPr>
        <w:autoSpaceDE w:val="0"/>
        <w:autoSpaceDN w:val="0"/>
        <w:spacing w:after="0" w:line="276" w:lineRule="auto"/>
        <w:ind w:left="567"/>
        <w:contextualSpacing/>
        <w:jc w:val="both"/>
        <w:rPr>
          <w:rFonts w:eastAsia="Calibri" w:cstheme="minorHAnsi"/>
        </w:rPr>
      </w:pPr>
      <w:r w:rsidRPr="00D13692">
        <w:rPr>
          <w:rFonts w:eastAsia="Calibri" w:cstheme="minorHAnsi"/>
        </w:rPr>
        <w:t xml:space="preserve">Zespól </w:t>
      </w:r>
      <w:r w:rsidR="00407126" w:rsidRPr="00D13692">
        <w:rPr>
          <w:rFonts w:eastAsia="Calibri" w:cstheme="minorHAnsi"/>
        </w:rPr>
        <w:t xml:space="preserve"> kieruje się zasadami bezstronności i sprawiedliwości oraz gospodarności.</w:t>
      </w:r>
    </w:p>
    <w:p w:rsidR="00D13692" w:rsidRDefault="00D13692" w:rsidP="0010317E">
      <w:pPr>
        <w:spacing w:after="0" w:line="276" w:lineRule="auto"/>
        <w:jc w:val="center"/>
        <w:rPr>
          <w:rFonts w:eastAsia="Times New Roman" w:cstheme="minorHAnsi"/>
          <w:b/>
          <w:bCs/>
          <w:lang w:eastAsia="pl-PL"/>
        </w:rPr>
      </w:pPr>
    </w:p>
    <w:p w:rsidR="00407126" w:rsidRPr="00D13692" w:rsidRDefault="00407126" w:rsidP="0010317E">
      <w:pPr>
        <w:spacing w:after="0" w:line="276" w:lineRule="auto"/>
        <w:jc w:val="center"/>
        <w:rPr>
          <w:rFonts w:eastAsia="Times New Roman" w:cstheme="minorHAnsi"/>
          <w:b/>
          <w:bCs/>
          <w:lang w:eastAsia="pl-PL"/>
        </w:rPr>
      </w:pPr>
      <w:r w:rsidRPr="00D13692">
        <w:rPr>
          <w:rFonts w:eastAsia="Times New Roman" w:cstheme="minorHAnsi"/>
          <w:b/>
          <w:bCs/>
          <w:lang w:eastAsia="pl-PL"/>
        </w:rPr>
        <w:t>II. ŹRÓDŁA FUNDUSZU</w:t>
      </w:r>
    </w:p>
    <w:p w:rsidR="00E16B5C" w:rsidRDefault="00E16B5C" w:rsidP="00E922E2">
      <w:pPr>
        <w:spacing w:after="0" w:line="276" w:lineRule="auto"/>
        <w:jc w:val="center"/>
        <w:rPr>
          <w:rFonts w:eastAsia="Times New Roman" w:cstheme="minorHAnsi"/>
          <w:b/>
          <w:lang w:eastAsia="pl-PL"/>
        </w:rPr>
      </w:pPr>
    </w:p>
    <w:p w:rsidR="00407126" w:rsidRPr="00D13692" w:rsidRDefault="00407126" w:rsidP="00E922E2">
      <w:pPr>
        <w:spacing w:after="0" w:line="276" w:lineRule="auto"/>
        <w:jc w:val="center"/>
        <w:rPr>
          <w:rFonts w:eastAsia="Times New Roman" w:cstheme="minorHAnsi"/>
          <w:b/>
          <w:lang w:eastAsia="pl-PL"/>
        </w:rPr>
      </w:pPr>
      <w:r w:rsidRPr="00D13692">
        <w:rPr>
          <w:rFonts w:eastAsia="Times New Roman" w:cstheme="minorHAnsi"/>
          <w:b/>
          <w:lang w:eastAsia="pl-PL"/>
        </w:rPr>
        <w:t>§ 9</w:t>
      </w:r>
    </w:p>
    <w:p w:rsidR="00407126" w:rsidRPr="00D13692" w:rsidRDefault="00407126" w:rsidP="000E2664">
      <w:pPr>
        <w:spacing w:after="0" w:line="276" w:lineRule="auto"/>
        <w:jc w:val="both"/>
        <w:rPr>
          <w:rFonts w:eastAsia="Times New Roman" w:cstheme="minorHAnsi"/>
          <w:strike/>
          <w:lang w:eastAsia="pl-PL"/>
        </w:rPr>
      </w:pPr>
      <w:r w:rsidRPr="00D13692">
        <w:rPr>
          <w:rFonts w:eastAsia="Times New Roman" w:cstheme="minorHAnsi"/>
          <w:lang w:eastAsia="pl-PL"/>
        </w:rPr>
        <w:t xml:space="preserve">Źródłami Funduszu są: </w:t>
      </w:r>
    </w:p>
    <w:p w:rsidR="00407126" w:rsidRPr="00D13692" w:rsidRDefault="00407126" w:rsidP="000E2664">
      <w:pPr>
        <w:widowControl w:val="0"/>
        <w:numPr>
          <w:ilvl w:val="0"/>
          <w:numId w:val="16"/>
        </w:numPr>
        <w:suppressAutoHyphens/>
        <w:spacing w:after="0" w:line="276" w:lineRule="auto"/>
        <w:jc w:val="both"/>
        <w:rPr>
          <w:rFonts w:eastAsia="Times New Roman" w:cstheme="minorHAnsi"/>
          <w:lang w:eastAsia="pl-PL"/>
        </w:rPr>
      </w:pPr>
      <w:r w:rsidRPr="00D13692">
        <w:rPr>
          <w:rFonts w:eastAsia="Times New Roman" w:cstheme="minorHAnsi"/>
          <w:lang w:eastAsia="pl-PL"/>
        </w:rPr>
        <w:t xml:space="preserve">Coroczny odpis podstawowy na jednego zatrudnionego pracownika </w:t>
      </w:r>
      <w:r w:rsidR="00F34100" w:rsidRPr="00D13692">
        <w:rPr>
          <w:rFonts w:eastAsia="Times New Roman" w:cstheme="minorHAnsi"/>
          <w:lang w:eastAsia="pl-PL"/>
        </w:rPr>
        <w:t xml:space="preserve">samorządowego </w:t>
      </w:r>
      <w:r w:rsidRPr="00D13692">
        <w:rPr>
          <w:rFonts w:eastAsia="Times New Roman" w:cstheme="minorHAnsi"/>
          <w:lang w:eastAsia="pl-PL"/>
        </w:rPr>
        <w:t xml:space="preserve"> w wysokości określonej w art. 5 ust. 2 ustawy o ZFŚS. tj. w wysokości 37,5% przeciętnego wynagrodzenia miesięcznego w gospodarce narodowej w roku poprzednim lub w drugim półroczu roku poprzedniego, jeżeli przeciętne wynagrodzenie z tego okresu stanowiło kwotę wyższą.</w:t>
      </w:r>
    </w:p>
    <w:p w:rsidR="00407126" w:rsidRPr="00D13692" w:rsidRDefault="00407126" w:rsidP="000E2664">
      <w:pPr>
        <w:widowControl w:val="0"/>
        <w:numPr>
          <w:ilvl w:val="0"/>
          <w:numId w:val="16"/>
        </w:numPr>
        <w:suppressLineNumbers/>
        <w:suppressAutoHyphens/>
        <w:spacing w:after="0" w:line="276" w:lineRule="auto"/>
        <w:jc w:val="both"/>
        <w:rPr>
          <w:rFonts w:eastAsia="SimSun" w:cstheme="minorHAnsi"/>
          <w:kern w:val="1"/>
          <w:lang w:eastAsia="hi-IN" w:bidi="hi-IN"/>
        </w:rPr>
      </w:pPr>
      <w:r w:rsidRPr="00D13692">
        <w:rPr>
          <w:rFonts w:eastAsia="SimSun" w:cstheme="minorHAnsi"/>
          <w:kern w:val="1"/>
          <w:lang w:eastAsia="hi-IN" w:bidi="hi-IN"/>
        </w:rPr>
        <w:t xml:space="preserve">Coroczny odpis dla nauczycieli w wysokości ustalanej na podstawie art. 53 ust. 1 Karty Nauczyciela, tj. w wysokości ustalanej jako iloczyn planowanej, przeciętnej w danym roku kalendarzowym, liczby nauczycieli zatrudnionych w pełnym i niepełnym wymiarze zajęć (po przeliczeniu na pełny wymiar zajęć), skorygowanej w końcu roku do faktycznej przeciętnej liczby zatrudnionych nauczycieli (po przeliczeniu na pełny wymiar zajęć) i 110% kwoty bazowej, określanej dla nauczycieli corocznie w ustawie budżetowej, obowiązującej 1 stycznia danego roku. </w:t>
      </w:r>
    </w:p>
    <w:p w:rsidR="00407126" w:rsidRDefault="00407126" w:rsidP="000E2664">
      <w:pPr>
        <w:widowControl w:val="0"/>
        <w:numPr>
          <w:ilvl w:val="0"/>
          <w:numId w:val="16"/>
        </w:numPr>
        <w:suppressLineNumbers/>
        <w:suppressAutoHyphens/>
        <w:spacing w:after="0" w:line="240" w:lineRule="auto"/>
        <w:jc w:val="both"/>
        <w:rPr>
          <w:rFonts w:eastAsia="SimSun" w:cstheme="minorHAnsi"/>
          <w:kern w:val="1"/>
          <w:lang w:eastAsia="hi-IN" w:bidi="hi-IN"/>
        </w:rPr>
      </w:pPr>
      <w:r w:rsidRPr="00D13692">
        <w:rPr>
          <w:rFonts w:eastAsia="SimSun" w:cstheme="minorHAnsi"/>
          <w:kern w:val="1"/>
          <w:lang w:eastAsia="hi-IN" w:bidi="hi-IN"/>
        </w:rPr>
        <w:t>Coroczny odpis, o którym mowa w art. 53 ust. 2 Karty Nauczyciela dla nauczycieli będących emerytami, rencistami lub nauczycielami pobierającymi nauczycielskie świadczenie kompensacyjne, tj. w wysokości 5% pobieranych przez nich emerytur, rent oraz nauczycielskich świ</w:t>
      </w:r>
      <w:r w:rsidR="00F34100" w:rsidRPr="00D13692">
        <w:rPr>
          <w:rFonts w:eastAsia="SimSun" w:cstheme="minorHAnsi"/>
          <w:kern w:val="1"/>
          <w:lang w:eastAsia="hi-IN" w:bidi="hi-IN"/>
        </w:rPr>
        <w:t xml:space="preserve">adczeń kompensacyjnych brutto. </w:t>
      </w:r>
    </w:p>
    <w:p w:rsidR="00900297" w:rsidRDefault="00900297" w:rsidP="00900297">
      <w:pPr>
        <w:widowControl w:val="0"/>
        <w:suppressLineNumbers/>
        <w:suppressAutoHyphens/>
        <w:spacing w:after="0" w:line="240" w:lineRule="auto"/>
        <w:jc w:val="both"/>
        <w:rPr>
          <w:rFonts w:eastAsia="SimSun" w:cstheme="minorHAnsi"/>
          <w:kern w:val="1"/>
          <w:lang w:eastAsia="hi-IN" w:bidi="hi-IN"/>
        </w:rPr>
      </w:pPr>
    </w:p>
    <w:p w:rsidR="00900297" w:rsidRDefault="00900297" w:rsidP="00900297">
      <w:pPr>
        <w:widowControl w:val="0"/>
        <w:suppressLineNumbers/>
        <w:suppressAutoHyphens/>
        <w:spacing w:after="0" w:line="240" w:lineRule="auto"/>
        <w:jc w:val="both"/>
        <w:rPr>
          <w:rFonts w:eastAsia="SimSun" w:cstheme="minorHAnsi"/>
          <w:kern w:val="1"/>
          <w:lang w:eastAsia="hi-IN" w:bidi="hi-IN"/>
        </w:rPr>
      </w:pPr>
    </w:p>
    <w:p w:rsidR="00900297" w:rsidRDefault="00900297" w:rsidP="00900297">
      <w:pPr>
        <w:widowControl w:val="0"/>
        <w:suppressLineNumbers/>
        <w:suppressAutoHyphens/>
        <w:spacing w:after="0" w:line="240" w:lineRule="auto"/>
        <w:jc w:val="both"/>
        <w:rPr>
          <w:rFonts w:eastAsia="SimSun" w:cstheme="minorHAnsi"/>
          <w:kern w:val="1"/>
          <w:lang w:eastAsia="hi-IN" w:bidi="hi-IN"/>
        </w:rPr>
      </w:pPr>
    </w:p>
    <w:p w:rsidR="00900297" w:rsidRDefault="00900297" w:rsidP="00900297">
      <w:pPr>
        <w:widowControl w:val="0"/>
        <w:suppressLineNumbers/>
        <w:suppressAutoHyphens/>
        <w:spacing w:after="0" w:line="240" w:lineRule="auto"/>
        <w:jc w:val="both"/>
        <w:rPr>
          <w:rFonts w:eastAsia="SimSun" w:cstheme="minorHAnsi"/>
          <w:kern w:val="1"/>
          <w:lang w:eastAsia="hi-IN" w:bidi="hi-IN"/>
        </w:rPr>
      </w:pPr>
    </w:p>
    <w:p w:rsidR="00726F36" w:rsidRDefault="00726F36" w:rsidP="00900297">
      <w:pPr>
        <w:widowControl w:val="0"/>
        <w:suppressLineNumbers/>
        <w:suppressAutoHyphens/>
        <w:spacing w:after="0" w:line="240" w:lineRule="auto"/>
        <w:jc w:val="both"/>
        <w:rPr>
          <w:rFonts w:eastAsia="SimSun" w:cstheme="minorHAnsi"/>
          <w:kern w:val="1"/>
          <w:lang w:eastAsia="hi-IN" w:bidi="hi-IN"/>
        </w:rPr>
      </w:pPr>
    </w:p>
    <w:p w:rsidR="009B0261" w:rsidRDefault="009B0261" w:rsidP="00900297">
      <w:pPr>
        <w:widowControl w:val="0"/>
        <w:suppressLineNumbers/>
        <w:suppressAutoHyphens/>
        <w:spacing w:after="0" w:line="240" w:lineRule="auto"/>
        <w:jc w:val="both"/>
        <w:rPr>
          <w:rFonts w:eastAsia="SimSun" w:cstheme="minorHAnsi"/>
          <w:kern w:val="1"/>
          <w:lang w:eastAsia="hi-IN" w:bidi="hi-IN"/>
        </w:rPr>
      </w:pPr>
    </w:p>
    <w:p w:rsidR="00726F36" w:rsidRDefault="00726F36" w:rsidP="00900297">
      <w:pPr>
        <w:widowControl w:val="0"/>
        <w:suppressLineNumbers/>
        <w:suppressAutoHyphens/>
        <w:spacing w:after="0" w:line="240" w:lineRule="auto"/>
        <w:jc w:val="both"/>
        <w:rPr>
          <w:rFonts w:eastAsia="SimSun" w:cstheme="minorHAnsi"/>
          <w:kern w:val="1"/>
          <w:lang w:eastAsia="hi-IN" w:bidi="hi-IN"/>
        </w:rPr>
      </w:pPr>
    </w:p>
    <w:p w:rsidR="00900297" w:rsidRPr="00D13692" w:rsidRDefault="00900297" w:rsidP="00900297">
      <w:pPr>
        <w:widowControl w:val="0"/>
        <w:suppressLineNumbers/>
        <w:suppressAutoHyphens/>
        <w:spacing w:after="0" w:line="240" w:lineRule="auto"/>
        <w:jc w:val="both"/>
        <w:rPr>
          <w:rFonts w:eastAsia="SimSun" w:cstheme="minorHAnsi"/>
          <w:kern w:val="1"/>
          <w:lang w:eastAsia="hi-IN" w:bidi="hi-IN"/>
        </w:rPr>
      </w:pPr>
    </w:p>
    <w:p w:rsidR="00407126" w:rsidRPr="00D13692" w:rsidRDefault="00407126" w:rsidP="000E2664">
      <w:pPr>
        <w:widowControl w:val="0"/>
        <w:numPr>
          <w:ilvl w:val="0"/>
          <w:numId w:val="16"/>
        </w:numPr>
        <w:suppressLineNumbers/>
        <w:suppressAutoHyphens/>
        <w:spacing w:after="0" w:line="276" w:lineRule="auto"/>
        <w:jc w:val="both"/>
        <w:rPr>
          <w:rFonts w:eastAsia="SimSun" w:cstheme="minorHAnsi"/>
          <w:kern w:val="1"/>
          <w:lang w:eastAsia="hi-IN" w:bidi="hi-IN"/>
        </w:rPr>
      </w:pPr>
      <w:r w:rsidRPr="00D13692">
        <w:rPr>
          <w:rFonts w:eastAsia="SimSun" w:cstheme="minorHAnsi"/>
          <w:kern w:val="1"/>
          <w:lang w:eastAsia="hi-IN" w:bidi="hi-IN"/>
        </w:rPr>
        <w:t>Środki Funduszu zwiększa się o:</w:t>
      </w:r>
    </w:p>
    <w:p w:rsidR="00407126" w:rsidRPr="00D13692" w:rsidRDefault="00407126" w:rsidP="000E2664">
      <w:pPr>
        <w:numPr>
          <w:ilvl w:val="0"/>
          <w:numId w:val="5"/>
        </w:numPr>
        <w:tabs>
          <w:tab w:val="clear" w:pos="360"/>
        </w:tabs>
        <w:autoSpaceDE w:val="0"/>
        <w:autoSpaceDN w:val="0"/>
        <w:spacing w:after="0" w:line="276" w:lineRule="auto"/>
        <w:ind w:left="720"/>
        <w:jc w:val="both"/>
        <w:rPr>
          <w:rFonts w:eastAsia="Times New Roman" w:cstheme="minorHAnsi"/>
          <w:lang w:eastAsia="pl-PL"/>
        </w:rPr>
      </w:pPr>
      <w:r w:rsidRPr="00D13692">
        <w:rPr>
          <w:rFonts w:eastAsia="Times New Roman" w:cstheme="minorHAnsi"/>
          <w:lang w:eastAsia="pl-PL"/>
        </w:rPr>
        <w:t xml:space="preserve">środki o których mowa w art. 5 ust. 5 ustawy o ZFŚS - odpis dla emerytów </w:t>
      </w:r>
      <w:r w:rsidRPr="00D13692">
        <w:rPr>
          <w:rFonts w:eastAsia="Times New Roman" w:cstheme="minorHAnsi"/>
          <w:lang w:eastAsia="pl-PL"/>
        </w:rPr>
        <w:br/>
        <w:t xml:space="preserve">i rencistów (niebędących nauczycielami), tj. w wysokości 6,25% przeciętnego wynagrodzenia miesięcznego, o którym mowa w ust. 1, </w:t>
      </w:r>
    </w:p>
    <w:p w:rsidR="00D57F74" w:rsidRDefault="00407126" w:rsidP="000E2664">
      <w:pPr>
        <w:numPr>
          <w:ilvl w:val="0"/>
          <w:numId w:val="5"/>
        </w:numPr>
        <w:tabs>
          <w:tab w:val="clear" w:pos="360"/>
        </w:tabs>
        <w:autoSpaceDE w:val="0"/>
        <w:autoSpaceDN w:val="0"/>
        <w:spacing w:after="0" w:line="276" w:lineRule="auto"/>
        <w:ind w:left="720"/>
        <w:jc w:val="both"/>
        <w:rPr>
          <w:rFonts w:eastAsia="Times New Roman" w:cstheme="minorHAnsi"/>
          <w:lang w:eastAsia="pl-PL"/>
        </w:rPr>
      </w:pPr>
      <w:r w:rsidRPr="00D13692">
        <w:rPr>
          <w:rFonts w:eastAsia="Times New Roman" w:cstheme="minorHAnsi"/>
          <w:lang w:eastAsia="pl-PL"/>
        </w:rPr>
        <w:t xml:space="preserve">środki o których mowa w art. 5 ust. 4 ustawy o ZFŚS – odpis na każdą zatrudnioną osobę, </w:t>
      </w:r>
    </w:p>
    <w:p w:rsidR="00407126" w:rsidRPr="00D13692" w:rsidRDefault="00407126" w:rsidP="00D57F74">
      <w:pPr>
        <w:autoSpaceDE w:val="0"/>
        <w:autoSpaceDN w:val="0"/>
        <w:spacing w:after="0" w:line="276" w:lineRule="auto"/>
        <w:ind w:left="720"/>
        <w:jc w:val="both"/>
        <w:rPr>
          <w:rFonts w:eastAsia="Times New Roman" w:cstheme="minorHAnsi"/>
          <w:lang w:eastAsia="pl-PL"/>
        </w:rPr>
      </w:pPr>
      <w:r w:rsidRPr="00D13692">
        <w:rPr>
          <w:rFonts w:eastAsia="Times New Roman" w:cstheme="minorHAnsi"/>
          <w:lang w:eastAsia="pl-PL"/>
        </w:rPr>
        <w:t xml:space="preserve">w stosunku do której orzeczono znaczny lub umiarkowany stopień niepełnosprawności, tj. </w:t>
      </w:r>
      <w:r w:rsidR="00D57F74">
        <w:rPr>
          <w:rFonts w:eastAsia="Times New Roman" w:cstheme="minorHAnsi"/>
          <w:lang w:eastAsia="pl-PL"/>
        </w:rPr>
        <w:br/>
      </w:r>
      <w:r w:rsidRPr="00D13692">
        <w:rPr>
          <w:rFonts w:eastAsia="Times New Roman" w:cstheme="minorHAnsi"/>
          <w:lang w:eastAsia="pl-PL"/>
        </w:rPr>
        <w:t xml:space="preserve">w wysokości 6,25 % przeciętnego wynagrodzenia miesięcznego, o którym mowa w ust. 1. </w:t>
      </w:r>
    </w:p>
    <w:p w:rsidR="00763548" w:rsidRPr="000B53A8" w:rsidRDefault="00407126" w:rsidP="00413209">
      <w:pPr>
        <w:widowControl w:val="0"/>
        <w:numPr>
          <w:ilvl w:val="0"/>
          <w:numId w:val="5"/>
        </w:numPr>
        <w:tabs>
          <w:tab w:val="clear" w:pos="360"/>
        </w:tabs>
        <w:suppressAutoHyphens/>
        <w:spacing w:after="0" w:line="276" w:lineRule="auto"/>
        <w:ind w:left="709"/>
        <w:jc w:val="both"/>
        <w:rPr>
          <w:rFonts w:eastAsia="Times New Roman" w:cstheme="minorHAnsi"/>
          <w:lang w:eastAsia="pl-PL"/>
        </w:rPr>
      </w:pPr>
      <w:r w:rsidRPr="000B53A8">
        <w:rPr>
          <w:rFonts w:eastAsia="Times New Roman" w:cstheme="minorHAnsi"/>
          <w:lang w:eastAsia="pl-PL"/>
        </w:rPr>
        <w:t>odsetki od środków funduszu,</w:t>
      </w:r>
    </w:p>
    <w:p w:rsidR="00407126" w:rsidRPr="00C71FEB" w:rsidRDefault="00407126" w:rsidP="00C71FEB">
      <w:pPr>
        <w:widowControl w:val="0"/>
        <w:numPr>
          <w:ilvl w:val="0"/>
          <w:numId w:val="5"/>
        </w:numPr>
        <w:tabs>
          <w:tab w:val="clear" w:pos="360"/>
        </w:tabs>
        <w:suppressAutoHyphens/>
        <w:spacing w:after="0" w:line="276" w:lineRule="auto"/>
        <w:ind w:left="709"/>
        <w:jc w:val="both"/>
        <w:rPr>
          <w:rFonts w:eastAsia="Times New Roman" w:cstheme="minorHAnsi"/>
          <w:lang w:eastAsia="pl-PL"/>
        </w:rPr>
      </w:pPr>
      <w:r w:rsidRPr="00D13692">
        <w:rPr>
          <w:rFonts w:eastAsia="Times New Roman" w:cstheme="minorHAnsi"/>
          <w:lang w:eastAsia="pl-PL"/>
        </w:rPr>
        <w:t>darowizny oraz zapisy osób fizycznych i prawnych,</w:t>
      </w:r>
      <w:r w:rsidRPr="00C71FEB">
        <w:rPr>
          <w:rFonts w:eastAsia="Times New Roman" w:cstheme="minorHAnsi"/>
          <w:lang w:eastAsia="pl-PL"/>
        </w:rPr>
        <w:t xml:space="preserve"> </w:t>
      </w:r>
    </w:p>
    <w:p w:rsidR="00407126" w:rsidRPr="00D13692" w:rsidRDefault="00407126" w:rsidP="000E2664">
      <w:pPr>
        <w:widowControl w:val="0"/>
        <w:numPr>
          <w:ilvl w:val="0"/>
          <w:numId w:val="5"/>
        </w:numPr>
        <w:tabs>
          <w:tab w:val="clear" w:pos="360"/>
        </w:tabs>
        <w:suppressAutoHyphens/>
        <w:spacing w:after="0" w:line="276" w:lineRule="auto"/>
        <w:ind w:left="709"/>
        <w:jc w:val="both"/>
        <w:rPr>
          <w:rFonts w:eastAsia="Times New Roman" w:cstheme="minorHAnsi"/>
          <w:lang w:eastAsia="pl-PL"/>
        </w:rPr>
      </w:pPr>
      <w:r w:rsidRPr="00D13692">
        <w:rPr>
          <w:rFonts w:eastAsia="Times New Roman" w:cstheme="minorHAnsi"/>
          <w:lang w:eastAsia="pl-PL"/>
        </w:rPr>
        <w:t>wpływy z oprocentowania pożyczek udzielonych na cele mieszkaniowe,</w:t>
      </w:r>
    </w:p>
    <w:p w:rsidR="00407126" w:rsidRPr="00D13692" w:rsidRDefault="00407126" w:rsidP="000E2664">
      <w:pPr>
        <w:widowControl w:val="0"/>
        <w:numPr>
          <w:ilvl w:val="0"/>
          <w:numId w:val="16"/>
        </w:numPr>
        <w:suppressAutoHyphens/>
        <w:spacing w:after="0" w:line="276" w:lineRule="auto"/>
        <w:jc w:val="both"/>
        <w:rPr>
          <w:rFonts w:eastAsia="Times New Roman" w:cstheme="minorHAnsi"/>
          <w:lang w:eastAsia="pl-PL"/>
        </w:rPr>
      </w:pPr>
      <w:r w:rsidRPr="00D13692">
        <w:rPr>
          <w:rFonts w:eastAsia="Times New Roman" w:cstheme="minorHAnsi"/>
          <w:lang w:eastAsia="pl-PL"/>
        </w:rPr>
        <w:t>Odpisy i zwiększenia tworzą jeden Fundusz.</w:t>
      </w:r>
    </w:p>
    <w:p w:rsidR="00407126" w:rsidRPr="00D13692" w:rsidRDefault="00407126" w:rsidP="000E2664">
      <w:pPr>
        <w:widowControl w:val="0"/>
        <w:numPr>
          <w:ilvl w:val="0"/>
          <w:numId w:val="16"/>
        </w:numPr>
        <w:suppressLineNumbers/>
        <w:suppressAutoHyphens/>
        <w:spacing w:after="0" w:line="276" w:lineRule="auto"/>
        <w:jc w:val="both"/>
        <w:rPr>
          <w:rFonts w:eastAsia="SimSun" w:cstheme="minorHAnsi"/>
          <w:kern w:val="1"/>
          <w:u w:val="single"/>
          <w:lang w:eastAsia="hi-IN" w:bidi="hi-IN"/>
        </w:rPr>
      </w:pPr>
      <w:r w:rsidRPr="00D13692">
        <w:rPr>
          <w:rFonts w:eastAsia="SimSun" w:cstheme="minorHAnsi"/>
          <w:kern w:val="1"/>
          <w:u w:val="single"/>
          <w:lang w:eastAsia="hi-IN" w:bidi="pl-PL"/>
        </w:rPr>
        <w:t xml:space="preserve">Emeryci, renciści i nauczyciele pobierający nauczycielskie świadczenie kompensacyjne, o których mowa w ust. 3 zobowiązani są najpóźniej w terminie do 30 kwietnia każdego roku przedłożyć pracodawcy stosowny PIT otrzymany od organu wypłacającego świadczenie </w:t>
      </w:r>
      <w:r w:rsidR="00F34100" w:rsidRPr="00D13692">
        <w:rPr>
          <w:rFonts w:eastAsia="SimSun" w:cstheme="minorHAnsi"/>
          <w:kern w:val="1"/>
          <w:u w:val="single"/>
          <w:lang w:eastAsia="hi-IN" w:bidi="pl-PL"/>
        </w:rPr>
        <w:t>i</w:t>
      </w:r>
      <w:r w:rsidRPr="00D13692">
        <w:rPr>
          <w:rFonts w:eastAsia="SimSun" w:cstheme="minorHAnsi"/>
          <w:kern w:val="1"/>
          <w:u w:val="single"/>
          <w:lang w:eastAsia="hi-IN" w:bidi="pl-PL"/>
        </w:rPr>
        <w:t xml:space="preserve"> obowiązującą w tym czasie decyzję o wysokości pobieranych przez nich świadczeń (emerytur, rent, nauczycielskich świadczeń kompensacyjnych) lub przedłożyć inny dokument świadczący o wysokości pobieranego świadczenia </w:t>
      </w:r>
      <w:r w:rsidRPr="00D13692">
        <w:rPr>
          <w:rFonts w:eastAsia="Lucida Sans Unicode" w:cstheme="minorHAnsi"/>
          <w:kern w:val="1"/>
          <w:u w:val="single"/>
          <w:lang w:bidi="pl-PL"/>
        </w:rPr>
        <w:t xml:space="preserve">(np. </w:t>
      </w:r>
      <w:r w:rsidRPr="00D13692">
        <w:rPr>
          <w:rFonts w:eastAsia="SimSun" w:cstheme="minorHAnsi"/>
          <w:kern w:val="1"/>
          <w:u w:val="single"/>
          <w:lang w:eastAsia="hi-IN" w:bidi="pl-PL"/>
        </w:rPr>
        <w:t>odcinek emerytury, renty lub własnoręczne oświadczenie o wysokości pobieranego świadczenia brutto). Powyższe jest niezbędne do naliczenia odpisu, o którym mowa w ust. 3.</w:t>
      </w:r>
      <w:r w:rsidRPr="00D13692">
        <w:rPr>
          <w:rFonts w:eastAsia="SimSun" w:cstheme="minorHAnsi"/>
          <w:kern w:val="1"/>
          <w:u w:val="single"/>
          <w:lang w:eastAsia="hi-IN" w:bidi="hi-IN"/>
        </w:rPr>
        <w:t xml:space="preserve"> </w:t>
      </w:r>
    </w:p>
    <w:p w:rsidR="000B53A8" w:rsidRDefault="000B53A8" w:rsidP="00E922E2">
      <w:pPr>
        <w:spacing w:after="0" w:line="276" w:lineRule="auto"/>
        <w:jc w:val="center"/>
        <w:rPr>
          <w:rFonts w:eastAsia="Times New Roman" w:cstheme="minorHAnsi"/>
          <w:b/>
          <w:lang w:eastAsia="pl-PL"/>
        </w:rPr>
      </w:pPr>
    </w:p>
    <w:p w:rsidR="00DB07A7" w:rsidRPr="00D13692" w:rsidRDefault="00407126" w:rsidP="00E922E2">
      <w:pPr>
        <w:spacing w:after="0" w:line="276" w:lineRule="auto"/>
        <w:jc w:val="center"/>
        <w:rPr>
          <w:rFonts w:eastAsia="Times New Roman" w:cstheme="minorHAnsi"/>
          <w:b/>
          <w:lang w:eastAsia="pl-PL"/>
        </w:rPr>
      </w:pPr>
      <w:r w:rsidRPr="00D13692">
        <w:rPr>
          <w:rFonts w:eastAsia="Times New Roman" w:cstheme="minorHAnsi"/>
          <w:b/>
          <w:lang w:eastAsia="pl-PL"/>
        </w:rPr>
        <w:t>§ 10</w:t>
      </w:r>
    </w:p>
    <w:p w:rsidR="00407126" w:rsidRPr="00D13692" w:rsidRDefault="00407126" w:rsidP="000E2664">
      <w:pPr>
        <w:numPr>
          <w:ilvl w:val="2"/>
          <w:numId w:val="13"/>
        </w:numPr>
        <w:autoSpaceDE w:val="0"/>
        <w:autoSpaceDN w:val="0"/>
        <w:spacing w:after="0" w:line="276" w:lineRule="auto"/>
        <w:ind w:left="426"/>
        <w:contextualSpacing/>
        <w:jc w:val="both"/>
        <w:rPr>
          <w:rFonts w:eastAsia="Calibri" w:cstheme="minorHAnsi"/>
        </w:rPr>
      </w:pPr>
      <w:r w:rsidRPr="00D13692">
        <w:rPr>
          <w:rFonts w:eastAsia="Calibri" w:cstheme="minorHAnsi"/>
          <w:color w:val="000000"/>
        </w:rPr>
        <w:t>Środki Funduszu gromadzone są na odrębnym rachunku bankowym.</w:t>
      </w:r>
    </w:p>
    <w:p w:rsidR="00407126" w:rsidRPr="00D13692" w:rsidRDefault="00407126" w:rsidP="000E2664">
      <w:pPr>
        <w:numPr>
          <w:ilvl w:val="2"/>
          <w:numId w:val="13"/>
        </w:numPr>
        <w:autoSpaceDE w:val="0"/>
        <w:autoSpaceDN w:val="0"/>
        <w:spacing w:after="0" w:line="276" w:lineRule="auto"/>
        <w:ind w:left="426"/>
        <w:contextualSpacing/>
        <w:jc w:val="both"/>
        <w:rPr>
          <w:rFonts w:eastAsia="Calibri" w:cstheme="minorHAnsi"/>
        </w:rPr>
      </w:pPr>
      <w:r w:rsidRPr="00D13692">
        <w:rPr>
          <w:rFonts w:eastAsia="Calibri" w:cstheme="minorHAnsi"/>
        </w:rPr>
        <w:t>W terminie do 31 maja danego roku przekazuje się na rachunek bankowy Funduszu co najmniej 75% należnych środków odpisu podstawowego, a w terminie do 30 września pozostałą część należnych środków (do 100%) wraz ze zwiększeniami.</w:t>
      </w:r>
    </w:p>
    <w:p w:rsidR="00407126" w:rsidRPr="00D13692" w:rsidRDefault="00407126" w:rsidP="000E2664">
      <w:pPr>
        <w:numPr>
          <w:ilvl w:val="2"/>
          <w:numId w:val="13"/>
        </w:numPr>
        <w:autoSpaceDE w:val="0"/>
        <w:autoSpaceDN w:val="0"/>
        <w:spacing w:after="0" w:line="276" w:lineRule="auto"/>
        <w:ind w:left="426"/>
        <w:contextualSpacing/>
        <w:jc w:val="both"/>
        <w:rPr>
          <w:rFonts w:eastAsia="Calibri" w:cstheme="minorHAnsi"/>
        </w:rPr>
      </w:pPr>
      <w:r w:rsidRPr="00D13692">
        <w:rPr>
          <w:rFonts w:eastAsia="Calibri" w:cstheme="minorHAnsi"/>
        </w:rPr>
        <w:t>W terminie do 31 grudnia danego roku dokonuje się korekty wysokości odpisu i wpłaconych środków.</w:t>
      </w:r>
    </w:p>
    <w:p w:rsidR="00407126" w:rsidRPr="00D13692" w:rsidRDefault="00407126" w:rsidP="000E2664">
      <w:pPr>
        <w:numPr>
          <w:ilvl w:val="2"/>
          <w:numId w:val="13"/>
        </w:numPr>
        <w:autoSpaceDE w:val="0"/>
        <w:autoSpaceDN w:val="0"/>
        <w:spacing w:after="0" w:line="276" w:lineRule="auto"/>
        <w:ind w:left="426"/>
        <w:contextualSpacing/>
        <w:jc w:val="both"/>
        <w:rPr>
          <w:rFonts w:eastAsia="Calibri" w:cstheme="minorHAnsi"/>
        </w:rPr>
      </w:pPr>
      <w:r w:rsidRPr="00D13692">
        <w:rPr>
          <w:rFonts w:eastAsia="Calibri" w:cstheme="minorHAnsi"/>
          <w:color w:val="000000"/>
        </w:rPr>
        <w:t xml:space="preserve">Niewykorzystane w danym roku kalendarzowym środki Funduszu przechodzą na rok następny. </w:t>
      </w:r>
    </w:p>
    <w:p w:rsidR="00407126" w:rsidRDefault="00407126" w:rsidP="000E2664">
      <w:pPr>
        <w:autoSpaceDE w:val="0"/>
        <w:spacing w:after="0" w:line="276" w:lineRule="auto"/>
        <w:jc w:val="both"/>
        <w:rPr>
          <w:rFonts w:eastAsia="Times New Roman" w:cstheme="minorHAnsi"/>
          <w:lang w:eastAsia="pl-PL"/>
        </w:rPr>
      </w:pPr>
    </w:p>
    <w:p w:rsidR="008D56E3" w:rsidRPr="00D13692" w:rsidRDefault="008D56E3" w:rsidP="000E2664">
      <w:pPr>
        <w:autoSpaceDE w:val="0"/>
        <w:spacing w:after="0" w:line="276" w:lineRule="auto"/>
        <w:jc w:val="both"/>
        <w:rPr>
          <w:rFonts w:eastAsia="Times New Roman" w:cstheme="minorHAnsi"/>
          <w:lang w:eastAsia="pl-PL"/>
        </w:rPr>
      </w:pPr>
    </w:p>
    <w:p w:rsidR="00407126" w:rsidRDefault="00407126" w:rsidP="00E16B5C">
      <w:pPr>
        <w:tabs>
          <w:tab w:val="left" w:pos="1440"/>
        </w:tabs>
        <w:spacing w:after="0" w:line="276" w:lineRule="auto"/>
        <w:ind w:left="720"/>
        <w:jc w:val="center"/>
        <w:rPr>
          <w:rFonts w:eastAsia="Times New Roman" w:cstheme="minorHAnsi"/>
          <w:b/>
          <w:bCs/>
          <w:lang w:eastAsia="pl-PL"/>
        </w:rPr>
      </w:pPr>
      <w:r w:rsidRPr="00D13692">
        <w:rPr>
          <w:rFonts w:eastAsia="Times New Roman" w:cstheme="minorHAnsi"/>
          <w:b/>
          <w:bCs/>
          <w:lang w:eastAsia="pl-PL"/>
        </w:rPr>
        <w:t>III. OSOBY UPRAWNIONE DO KORZYSTANIA Z ZAKŁADOWEGO FUNDUSZU ŚWIDCZEŃ SOCJALNYCH</w:t>
      </w:r>
    </w:p>
    <w:p w:rsidR="00E16B5C" w:rsidRDefault="00E16B5C" w:rsidP="00E922E2">
      <w:pPr>
        <w:tabs>
          <w:tab w:val="left" w:pos="720"/>
        </w:tabs>
        <w:spacing w:after="0" w:line="276" w:lineRule="auto"/>
        <w:jc w:val="center"/>
        <w:rPr>
          <w:rFonts w:eastAsia="Times New Roman" w:cstheme="minorHAnsi"/>
          <w:bCs/>
          <w:lang w:eastAsia="pl-PL"/>
        </w:rPr>
      </w:pPr>
    </w:p>
    <w:p w:rsidR="00DB07A7" w:rsidRPr="00D13692" w:rsidRDefault="00A86595" w:rsidP="00E922E2">
      <w:pPr>
        <w:tabs>
          <w:tab w:val="left" w:pos="720"/>
        </w:tabs>
        <w:spacing w:after="0" w:line="276" w:lineRule="auto"/>
        <w:jc w:val="center"/>
        <w:rPr>
          <w:rFonts w:eastAsia="Times New Roman" w:cstheme="minorHAnsi"/>
          <w:bCs/>
          <w:lang w:eastAsia="pl-PL"/>
        </w:rPr>
      </w:pPr>
      <w:r w:rsidRPr="00D13692">
        <w:rPr>
          <w:rFonts w:eastAsia="Times New Roman" w:cstheme="minorHAnsi"/>
          <w:bCs/>
          <w:lang w:eastAsia="pl-PL"/>
        </w:rPr>
        <w:t>§ 11</w:t>
      </w:r>
    </w:p>
    <w:p w:rsidR="00407126" w:rsidRPr="00D13692" w:rsidRDefault="00407126" w:rsidP="000E2664">
      <w:pPr>
        <w:numPr>
          <w:ilvl w:val="3"/>
          <w:numId w:val="13"/>
        </w:numPr>
        <w:autoSpaceDE w:val="0"/>
        <w:autoSpaceDN w:val="0"/>
        <w:spacing w:after="0" w:line="276" w:lineRule="auto"/>
        <w:ind w:left="426"/>
        <w:contextualSpacing/>
        <w:jc w:val="both"/>
        <w:rPr>
          <w:rFonts w:eastAsia="Calibri" w:cstheme="minorHAnsi"/>
        </w:rPr>
      </w:pPr>
      <w:r w:rsidRPr="00D13692">
        <w:rPr>
          <w:rFonts w:eastAsia="Calibri" w:cstheme="minorHAnsi"/>
        </w:rPr>
        <w:t>Do korzystania z Funduszu uprawnieni są:</w:t>
      </w:r>
    </w:p>
    <w:p w:rsidR="00407126" w:rsidRPr="00D13692" w:rsidRDefault="00407126" w:rsidP="000E2664">
      <w:pPr>
        <w:numPr>
          <w:ilvl w:val="0"/>
          <w:numId w:val="6"/>
        </w:numPr>
        <w:autoSpaceDE w:val="0"/>
        <w:autoSpaceDN w:val="0"/>
        <w:spacing w:after="0" w:line="276" w:lineRule="auto"/>
        <w:jc w:val="both"/>
        <w:rPr>
          <w:rFonts w:eastAsia="Times New Roman" w:cstheme="minorHAnsi"/>
          <w:lang w:eastAsia="pl-PL"/>
        </w:rPr>
      </w:pPr>
      <w:r w:rsidRPr="00D13692">
        <w:rPr>
          <w:rFonts w:eastAsia="Times New Roman" w:cstheme="minorHAnsi"/>
          <w:lang w:eastAsia="pl-PL"/>
        </w:rPr>
        <w:t xml:space="preserve">pracownicy zatrudnieni w zakładzie pracy bez względu rodzaj nawiązania stosunku pracy (np. na podstawie umowy o pracę, powołania, mianowania itp.), bez względu na wymiar czasu pracy od momentu zatrudnienia, w tym pracownicy przebywający na urlopach związanych </w:t>
      </w:r>
      <w:r w:rsidR="00255779">
        <w:rPr>
          <w:rFonts w:eastAsia="Times New Roman" w:cstheme="minorHAnsi"/>
          <w:lang w:eastAsia="pl-PL"/>
        </w:rPr>
        <w:br/>
      </w:r>
      <w:r w:rsidRPr="00D13692">
        <w:rPr>
          <w:rFonts w:eastAsia="Times New Roman" w:cstheme="minorHAnsi"/>
          <w:lang w:eastAsia="pl-PL"/>
        </w:rPr>
        <w:t xml:space="preserve">z rodzicielstwem jak np. urlopach macierzyńskich, wychowawczych, rodzicielskich, ojcowskich, na urlopach bezpłatnych, nauczyciele przebywający na urlopach dla poratowania zdrowia oraz nauczyciele przeniesieni w stan nieczynny, </w:t>
      </w:r>
    </w:p>
    <w:p w:rsidR="00407126" w:rsidRPr="00D13692" w:rsidRDefault="00407126" w:rsidP="000E2664">
      <w:pPr>
        <w:numPr>
          <w:ilvl w:val="0"/>
          <w:numId w:val="6"/>
        </w:numPr>
        <w:autoSpaceDE w:val="0"/>
        <w:autoSpaceDN w:val="0"/>
        <w:spacing w:after="0" w:line="240" w:lineRule="auto"/>
        <w:jc w:val="both"/>
        <w:rPr>
          <w:rFonts w:eastAsia="Times New Roman" w:cstheme="minorHAnsi"/>
          <w:lang w:eastAsia="pl-PL"/>
        </w:rPr>
      </w:pPr>
      <w:r w:rsidRPr="00D13692">
        <w:rPr>
          <w:rFonts w:eastAsia="Times New Roman" w:cstheme="minorHAnsi"/>
          <w:lang w:eastAsia="pl-PL"/>
        </w:rPr>
        <w:t xml:space="preserve">emeryci i renciści oraz osoby pobierające nauczycielskie świadczenie kompensacyjne </w:t>
      </w:r>
      <w:r w:rsidRPr="00D13692">
        <w:rPr>
          <w:rFonts w:eastAsia="Times New Roman" w:cstheme="minorHAnsi"/>
          <w:i/>
          <w:lang w:eastAsia="pl-PL"/>
        </w:rPr>
        <w:t xml:space="preserve"> </w:t>
      </w:r>
      <w:r w:rsidRPr="00D13692">
        <w:rPr>
          <w:rFonts w:eastAsia="Times New Roman" w:cstheme="minorHAnsi"/>
          <w:lang w:eastAsia="pl-PL"/>
        </w:rPr>
        <w:t xml:space="preserve">– byli pracownicy zakładu pracy, dla których zakład pracy był ostatnim miejscem zatrudnienia przed przejściem na emeryturę, rentę lub nauczycielskie świadczenie kompensacyjne, </w:t>
      </w:r>
    </w:p>
    <w:p w:rsidR="00407126" w:rsidRDefault="00407126" w:rsidP="000E2664">
      <w:pPr>
        <w:widowControl w:val="0"/>
        <w:numPr>
          <w:ilvl w:val="0"/>
          <w:numId w:val="6"/>
        </w:numPr>
        <w:suppressAutoHyphens/>
        <w:spacing w:after="0" w:line="276" w:lineRule="auto"/>
        <w:jc w:val="both"/>
        <w:rPr>
          <w:rFonts w:eastAsia="Times New Roman" w:cstheme="minorHAnsi"/>
          <w:lang w:eastAsia="pl-PL"/>
        </w:rPr>
      </w:pPr>
      <w:r w:rsidRPr="00D13692">
        <w:rPr>
          <w:rFonts w:eastAsia="Times New Roman" w:cstheme="minorHAnsi"/>
          <w:lang w:eastAsia="pl-PL"/>
        </w:rPr>
        <w:t>członkowie rodzin osób wymienionych w punkcie 1 i 2.</w:t>
      </w:r>
    </w:p>
    <w:p w:rsidR="00900297" w:rsidRDefault="00900297" w:rsidP="00900297">
      <w:pPr>
        <w:widowControl w:val="0"/>
        <w:suppressAutoHyphens/>
        <w:spacing w:after="0" w:line="276" w:lineRule="auto"/>
        <w:jc w:val="both"/>
        <w:rPr>
          <w:rFonts w:eastAsia="Times New Roman" w:cstheme="minorHAnsi"/>
          <w:lang w:eastAsia="pl-PL"/>
        </w:rPr>
      </w:pPr>
    </w:p>
    <w:p w:rsidR="00900297" w:rsidRDefault="00900297" w:rsidP="00900297">
      <w:pPr>
        <w:widowControl w:val="0"/>
        <w:suppressAutoHyphens/>
        <w:spacing w:after="0" w:line="276" w:lineRule="auto"/>
        <w:jc w:val="both"/>
        <w:rPr>
          <w:rFonts w:eastAsia="Times New Roman" w:cstheme="minorHAnsi"/>
          <w:lang w:eastAsia="pl-PL"/>
        </w:rPr>
      </w:pPr>
    </w:p>
    <w:p w:rsidR="00900297" w:rsidRDefault="00900297" w:rsidP="00900297">
      <w:pPr>
        <w:widowControl w:val="0"/>
        <w:suppressAutoHyphens/>
        <w:spacing w:after="0" w:line="276" w:lineRule="auto"/>
        <w:jc w:val="both"/>
        <w:rPr>
          <w:rFonts w:eastAsia="Times New Roman" w:cstheme="minorHAnsi"/>
          <w:lang w:eastAsia="pl-PL"/>
        </w:rPr>
      </w:pPr>
    </w:p>
    <w:p w:rsidR="00C71FEB" w:rsidRDefault="00C71FEB" w:rsidP="00900297">
      <w:pPr>
        <w:widowControl w:val="0"/>
        <w:suppressAutoHyphens/>
        <w:spacing w:after="0" w:line="276" w:lineRule="auto"/>
        <w:jc w:val="both"/>
        <w:rPr>
          <w:rFonts w:eastAsia="Times New Roman" w:cstheme="minorHAnsi"/>
          <w:lang w:eastAsia="pl-PL"/>
        </w:rPr>
      </w:pPr>
    </w:p>
    <w:p w:rsidR="00C71FEB" w:rsidRDefault="00C71FEB" w:rsidP="00900297">
      <w:pPr>
        <w:widowControl w:val="0"/>
        <w:suppressAutoHyphens/>
        <w:spacing w:after="0" w:line="276" w:lineRule="auto"/>
        <w:jc w:val="both"/>
        <w:rPr>
          <w:rFonts w:eastAsia="Times New Roman" w:cstheme="minorHAnsi"/>
          <w:lang w:eastAsia="pl-PL"/>
        </w:rPr>
      </w:pPr>
    </w:p>
    <w:p w:rsidR="00C71FEB" w:rsidRDefault="00C71FEB" w:rsidP="00900297">
      <w:pPr>
        <w:widowControl w:val="0"/>
        <w:suppressAutoHyphens/>
        <w:spacing w:after="0" w:line="276" w:lineRule="auto"/>
        <w:jc w:val="both"/>
        <w:rPr>
          <w:rFonts w:eastAsia="Times New Roman" w:cstheme="minorHAnsi"/>
          <w:lang w:eastAsia="pl-PL"/>
        </w:rPr>
      </w:pPr>
    </w:p>
    <w:p w:rsidR="00407126" w:rsidRPr="00D13692" w:rsidRDefault="00407126" w:rsidP="000E2664">
      <w:pPr>
        <w:numPr>
          <w:ilvl w:val="3"/>
          <w:numId w:val="13"/>
        </w:numPr>
        <w:spacing w:after="0" w:line="240" w:lineRule="auto"/>
        <w:ind w:left="426"/>
        <w:jc w:val="both"/>
        <w:rPr>
          <w:rFonts w:eastAsia="Times New Roman" w:cstheme="minorHAnsi"/>
          <w:lang w:eastAsia="pl-PL"/>
        </w:rPr>
      </w:pPr>
      <w:r w:rsidRPr="00D13692">
        <w:rPr>
          <w:rFonts w:eastAsia="Times New Roman" w:cstheme="minorHAnsi"/>
          <w:lang w:eastAsia="pl-PL"/>
        </w:rPr>
        <w:t xml:space="preserve">Do członków rodziny, o których mowa w ust. 1 pkt 3, zalicza się: </w:t>
      </w:r>
    </w:p>
    <w:p w:rsidR="00407126" w:rsidRPr="00D13692" w:rsidRDefault="00407126" w:rsidP="000E2664">
      <w:pPr>
        <w:numPr>
          <w:ilvl w:val="1"/>
          <w:numId w:val="23"/>
        </w:numPr>
        <w:autoSpaceDE w:val="0"/>
        <w:autoSpaceDN w:val="0"/>
        <w:spacing w:after="0" w:line="276" w:lineRule="auto"/>
        <w:contextualSpacing/>
        <w:jc w:val="both"/>
        <w:rPr>
          <w:rFonts w:eastAsia="Calibri" w:cstheme="minorHAnsi"/>
        </w:rPr>
      </w:pPr>
      <w:r w:rsidRPr="00D13692">
        <w:rPr>
          <w:rFonts w:eastAsia="Calibri" w:cstheme="minorHAnsi"/>
        </w:rPr>
        <w:t>pozostające na utrzymaniu pracownika, emeryta lub rencisty dzieci własne, przysposobione, dzieci przyjęte na wychowanie w rodzinie zastępczej oraz dzieci współmałżonka (prowadzące wspólne gospodarstwo domowe z osobą wskazaną w ust. 1 pkt. 1 i 2) w wieku do lat 18, a jeżeli pobierają naukę w formach szkolnych lub na studiach i nie wstąpiły w związek małżeński – do czasu ukończenia nauki, jednak nie dłużej niż do ukończenia 2</w:t>
      </w:r>
      <w:r w:rsidR="002114DD" w:rsidRPr="00D13692">
        <w:rPr>
          <w:rFonts w:eastAsia="Calibri" w:cstheme="minorHAnsi"/>
        </w:rPr>
        <w:t>4</w:t>
      </w:r>
      <w:r w:rsidR="00A86595" w:rsidRPr="00D13692">
        <w:rPr>
          <w:rFonts w:eastAsia="Calibri" w:cstheme="minorHAnsi"/>
        </w:rPr>
        <w:t xml:space="preserve">. roku życia, </w:t>
      </w:r>
    </w:p>
    <w:p w:rsidR="00407126" w:rsidRPr="00D13692" w:rsidRDefault="00407126" w:rsidP="000E2664">
      <w:pPr>
        <w:numPr>
          <w:ilvl w:val="1"/>
          <w:numId w:val="23"/>
        </w:numPr>
        <w:autoSpaceDE w:val="0"/>
        <w:autoSpaceDN w:val="0"/>
        <w:spacing w:after="0" w:line="276" w:lineRule="auto"/>
        <w:contextualSpacing/>
        <w:jc w:val="both"/>
        <w:rPr>
          <w:rFonts w:eastAsia="Calibri" w:cstheme="minorHAnsi"/>
        </w:rPr>
      </w:pPr>
      <w:r w:rsidRPr="00D13692">
        <w:rPr>
          <w:rFonts w:eastAsia="Calibri" w:cstheme="minorHAnsi"/>
          <w:iCs/>
        </w:rPr>
        <w:t xml:space="preserve">osoby wymienione w pkt 1 </w:t>
      </w:r>
      <w:r w:rsidRPr="00D13692">
        <w:rPr>
          <w:rFonts w:eastAsia="Calibri" w:cstheme="minorHAnsi"/>
        </w:rPr>
        <w:t>posiadające orzeczenie o umiarkowanym lub znacz</w:t>
      </w:r>
      <w:r w:rsidR="002114DD" w:rsidRPr="00D13692">
        <w:rPr>
          <w:rFonts w:eastAsia="Calibri" w:cstheme="minorHAnsi"/>
        </w:rPr>
        <w:t>nym stopniu niepełnosprawności lub równoważne</w:t>
      </w:r>
      <w:r w:rsidRPr="00D13692">
        <w:rPr>
          <w:rFonts w:eastAsia="Calibri" w:cstheme="minorHAnsi"/>
        </w:rPr>
        <w:t xml:space="preserve"> - bez względu na wiek, </w:t>
      </w:r>
    </w:p>
    <w:p w:rsidR="00407126" w:rsidRPr="00751F40" w:rsidRDefault="00407126" w:rsidP="000E2664">
      <w:pPr>
        <w:numPr>
          <w:ilvl w:val="1"/>
          <w:numId w:val="23"/>
        </w:numPr>
        <w:autoSpaceDE w:val="0"/>
        <w:autoSpaceDN w:val="0"/>
        <w:spacing w:after="0" w:line="276" w:lineRule="auto"/>
        <w:contextualSpacing/>
        <w:jc w:val="both"/>
        <w:rPr>
          <w:rFonts w:eastAsia="Calibri" w:cstheme="minorHAnsi"/>
        </w:rPr>
      </w:pPr>
      <w:r w:rsidRPr="00D13692">
        <w:rPr>
          <w:rFonts w:eastAsia="Calibri" w:cstheme="minorHAnsi"/>
          <w:iCs/>
        </w:rPr>
        <w:t>współmałżonka,</w:t>
      </w:r>
    </w:p>
    <w:p w:rsidR="00407126" w:rsidRPr="00D13692" w:rsidRDefault="00407126" w:rsidP="000E2664">
      <w:pPr>
        <w:numPr>
          <w:ilvl w:val="3"/>
          <w:numId w:val="13"/>
        </w:numPr>
        <w:autoSpaceDE w:val="0"/>
        <w:autoSpaceDN w:val="0"/>
        <w:spacing w:after="0" w:line="276" w:lineRule="auto"/>
        <w:ind w:left="709"/>
        <w:contextualSpacing/>
        <w:jc w:val="both"/>
        <w:rPr>
          <w:rFonts w:eastAsia="Calibri" w:cstheme="minorHAnsi"/>
        </w:rPr>
      </w:pPr>
      <w:r w:rsidRPr="00D13692">
        <w:rPr>
          <w:rFonts w:eastAsia="Calibri" w:cstheme="minorHAnsi"/>
          <w:iCs/>
        </w:rPr>
        <w:t xml:space="preserve">Inne osoby uprawnione </w:t>
      </w:r>
    </w:p>
    <w:p w:rsidR="00E16B5C" w:rsidRPr="000B53A8" w:rsidRDefault="00407126" w:rsidP="00413209">
      <w:pPr>
        <w:widowControl w:val="0"/>
        <w:numPr>
          <w:ilvl w:val="0"/>
          <w:numId w:val="22"/>
        </w:numPr>
        <w:suppressAutoHyphens/>
        <w:autoSpaceDE w:val="0"/>
        <w:spacing w:after="0" w:line="276" w:lineRule="auto"/>
        <w:ind w:left="928"/>
        <w:jc w:val="both"/>
        <w:rPr>
          <w:rFonts w:eastAsia="Times New Roman" w:cstheme="minorHAnsi"/>
          <w:iCs/>
          <w:u w:val="single"/>
          <w:lang w:eastAsia="pl-PL"/>
        </w:rPr>
      </w:pPr>
      <w:r w:rsidRPr="000B53A8">
        <w:rPr>
          <w:rFonts w:eastAsia="Times New Roman" w:cstheme="minorHAnsi"/>
          <w:iCs/>
          <w:lang w:eastAsia="pl-PL"/>
        </w:rPr>
        <w:t>osoby pobierające świadczenia przedemerytalne, dla których zakład pracy był ostatnim miejscem zatrudnienia pod warunkiem, że nie podjęły pracy u innego pracodawcy.</w:t>
      </w:r>
    </w:p>
    <w:p w:rsidR="00407126" w:rsidRPr="00D13692" w:rsidRDefault="00407126" w:rsidP="000E2664">
      <w:pPr>
        <w:widowControl w:val="0"/>
        <w:numPr>
          <w:ilvl w:val="0"/>
          <w:numId w:val="22"/>
        </w:numPr>
        <w:suppressAutoHyphens/>
        <w:autoSpaceDE w:val="0"/>
        <w:spacing w:after="0" w:line="276" w:lineRule="auto"/>
        <w:ind w:left="928"/>
        <w:jc w:val="both"/>
        <w:rPr>
          <w:rFonts w:eastAsia="Times New Roman" w:cstheme="minorHAnsi"/>
          <w:iCs/>
          <w:u w:val="single"/>
          <w:lang w:eastAsia="pl-PL"/>
        </w:rPr>
      </w:pPr>
      <w:r w:rsidRPr="00D13692">
        <w:rPr>
          <w:rFonts w:eastAsia="Times New Roman" w:cstheme="minorHAnsi"/>
          <w:iCs/>
          <w:lang w:eastAsia="pl-PL"/>
        </w:rPr>
        <w:t>członkowie rodzin zmarłych pracowników oraz emerytów i rencistów – byłych pracowników zakładu, jeżeli są uprawnieni do renty rodzinnej po zmarłym – w okr</w:t>
      </w:r>
      <w:r w:rsidR="00A86595" w:rsidRPr="00D13692">
        <w:rPr>
          <w:rFonts w:eastAsia="Times New Roman" w:cstheme="minorHAnsi"/>
          <w:iCs/>
          <w:lang w:eastAsia="pl-PL"/>
        </w:rPr>
        <w:t xml:space="preserve">esie pobierania renty rodzinnej </w:t>
      </w:r>
      <w:r w:rsidRPr="00D13692">
        <w:rPr>
          <w:rFonts w:eastAsia="Times New Roman" w:cstheme="minorHAnsi"/>
          <w:iCs/>
          <w:lang w:eastAsia="pl-PL"/>
        </w:rPr>
        <w:t>do końca roku kalendarzowego, w którym nastąpił zgon</w:t>
      </w:r>
      <w:r w:rsidR="00A86595" w:rsidRPr="00D13692">
        <w:rPr>
          <w:rFonts w:eastAsia="Times New Roman" w:cstheme="minorHAnsi"/>
          <w:iCs/>
          <w:lang w:eastAsia="pl-PL"/>
        </w:rPr>
        <w:t>.</w:t>
      </w:r>
    </w:p>
    <w:p w:rsidR="00B55450" w:rsidRDefault="00B55450" w:rsidP="00E922E2">
      <w:pPr>
        <w:spacing w:after="0" w:line="276" w:lineRule="auto"/>
        <w:jc w:val="center"/>
        <w:rPr>
          <w:rFonts w:eastAsia="Times New Roman" w:cstheme="minorHAnsi"/>
          <w:bCs/>
          <w:lang w:eastAsia="pl-PL"/>
        </w:rPr>
      </w:pPr>
    </w:p>
    <w:p w:rsidR="00DB07A7" w:rsidRPr="00D13692" w:rsidRDefault="00407126" w:rsidP="00E922E2">
      <w:pPr>
        <w:spacing w:after="0" w:line="276" w:lineRule="auto"/>
        <w:jc w:val="center"/>
        <w:rPr>
          <w:rFonts w:eastAsia="Times New Roman" w:cstheme="minorHAnsi"/>
          <w:bCs/>
          <w:lang w:eastAsia="pl-PL"/>
        </w:rPr>
      </w:pPr>
      <w:r w:rsidRPr="00D13692">
        <w:rPr>
          <w:rFonts w:eastAsia="Times New Roman" w:cstheme="minorHAnsi"/>
          <w:bCs/>
          <w:lang w:eastAsia="pl-PL"/>
        </w:rPr>
        <w:t>§ 12</w:t>
      </w:r>
    </w:p>
    <w:p w:rsidR="00407126" w:rsidRPr="00D13692" w:rsidRDefault="00407126" w:rsidP="000E2664">
      <w:pPr>
        <w:widowControl w:val="0"/>
        <w:numPr>
          <w:ilvl w:val="0"/>
          <w:numId w:val="10"/>
        </w:numPr>
        <w:suppressAutoHyphens/>
        <w:autoSpaceDE w:val="0"/>
        <w:spacing w:after="0" w:line="276" w:lineRule="auto"/>
        <w:ind w:left="426"/>
        <w:contextualSpacing/>
        <w:jc w:val="both"/>
        <w:rPr>
          <w:rFonts w:eastAsia="Calibri" w:cstheme="minorHAnsi"/>
          <w:b/>
        </w:rPr>
      </w:pPr>
      <w:r w:rsidRPr="00D13692">
        <w:rPr>
          <w:rFonts w:eastAsia="Calibri" w:cstheme="minorHAnsi"/>
        </w:rPr>
        <w:t xml:space="preserve">Osoby, o których mowa w § 11 ust. 1 pkt 2, ubiegające się o świadczenia z Funduszu, obowiązane są </w:t>
      </w:r>
      <w:r w:rsidRPr="00D13692">
        <w:rPr>
          <w:rFonts w:eastAsia="Calibri" w:cstheme="minorHAnsi"/>
          <w:b/>
        </w:rPr>
        <w:t>udokumentować swoje prawo do korzystania z Funduszu poprzez przedłożenie decyzji o przyznaniu prawa do emerytury, renty lub nauczycielskiego świadczenia kompensacyjnego oraz oświadczenie, że zakład pracy był ich ostatnim zakładem pracy</w:t>
      </w:r>
      <w:r w:rsidR="00D72B97" w:rsidRPr="00D13692">
        <w:rPr>
          <w:rFonts w:eastAsia="Calibri" w:cstheme="minorHAnsi"/>
          <w:b/>
        </w:rPr>
        <w:t xml:space="preserve"> przed przejściem na emeryturę.</w:t>
      </w:r>
    </w:p>
    <w:p w:rsidR="00407126" w:rsidRPr="00D13692" w:rsidRDefault="00407126" w:rsidP="000E2664">
      <w:pPr>
        <w:widowControl w:val="0"/>
        <w:numPr>
          <w:ilvl w:val="0"/>
          <w:numId w:val="10"/>
        </w:numPr>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Ubiegając się o świadczenia na członków rodziny, o których mowa w § 11 ust. 2, należy złożyć następujące dokumenty:</w:t>
      </w:r>
    </w:p>
    <w:p w:rsidR="002D7937" w:rsidRPr="002D7937" w:rsidRDefault="00407126" w:rsidP="002D7937">
      <w:pPr>
        <w:widowControl w:val="0"/>
        <w:numPr>
          <w:ilvl w:val="0"/>
          <w:numId w:val="21"/>
        </w:numPr>
        <w:suppressAutoHyphens/>
        <w:autoSpaceDE w:val="0"/>
        <w:spacing w:after="0" w:line="276" w:lineRule="auto"/>
        <w:ind w:left="851"/>
        <w:jc w:val="both"/>
        <w:rPr>
          <w:rFonts w:eastAsia="Times New Roman" w:cstheme="minorHAnsi"/>
          <w:lang w:eastAsia="pl-PL"/>
        </w:rPr>
      </w:pPr>
      <w:r w:rsidRPr="002D7937">
        <w:rPr>
          <w:rFonts w:eastAsia="Times New Roman" w:cstheme="minorHAnsi"/>
          <w:lang w:eastAsia="pl-PL"/>
        </w:rPr>
        <w:t xml:space="preserve">w przypadku dzieci powyżej 18. roku życia – zaświadczenie potwierdzające pobieranie nauki oraz oświadczenie, że dziecko pozostaje na utrzymaniu pracownika, emeryta, rencisty lub </w:t>
      </w:r>
      <w:r w:rsidR="002D7937">
        <w:rPr>
          <w:rFonts w:eastAsia="Times New Roman" w:cstheme="minorHAnsi"/>
          <w:lang w:eastAsia="pl-PL"/>
        </w:rPr>
        <w:t>o</w:t>
      </w:r>
      <w:r w:rsidRPr="002D7937">
        <w:rPr>
          <w:rFonts w:eastAsia="Times New Roman" w:cstheme="minorHAnsi"/>
          <w:lang w:eastAsia="pl-PL"/>
        </w:rPr>
        <w:t xml:space="preserve">soby pobierającej nauczycielskie świadczenie kompensacyjne  i z nim zamieszkuje lub </w:t>
      </w:r>
    </w:p>
    <w:p w:rsidR="00407126" w:rsidRPr="00D13692" w:rsidRDefault="00407126" w:rsidP="002D7937">
      <w:pPr>
        <w:widowControl w:val="0"/>
        <w:suppressAutoHyphens/>
        <w:autoSpaceDE w:val="0"/>
        <w:spacing w:after="0" w:line="276" w:lineRule="auto"/>
        <w:ind w:left="851"/>
        <w:jc w:val="both"/>
        <w:rPr>
          <w:rFonts w:eastAsia="Times New Roman" w:cstheme="minorHAnsi"/>
          <w:lang w:eastAsia="pl-PL"/>
        </w:rPr>
      </w:pPr>
      <w:r w:rsidRPr="00D13692">
        <w:rPr>
          <w:rFonts w:eastAsia="Times New Roman" w:cstheme="minorHAnsi"/>
          <w:lang w:eastAsia="pl-PL"/>
        </w:rPr>
        <w:t xml:space="preserve">zamieszkuje w internacie, akademiku itp. w innym mieście, w którym mieści się jego </w:t>
      </w:r>
      <w:r w:rsidR="002D7937">
        <w:rPr>
          <w:rFonts w:eastAsia="Times New Roman" w:cstheme="minorHAnsi"/>
          <w:lang w:eastAsia="pl-PL"/>
        </w:rPr>
        <w:t>s</w:t>
      </w:r>
      <w:r w:rsidRPr="00D13692">
        <w:rPr>
          <w:rFonts w:eastAsia="Times New Roman" w:cstheme="minorHAnsi"/>
          <w:lang w:eastAsia="pl-PL"/>
        </w:rPr>
        <w:t>zkoła/uczelnia.)</w:t>
      </w:r>
    </w:p>
    <w:p w:rsidR="00407126" w:rsidRPr="00D13692" w:rsidRDefault="00407126" w:rsidP="000E2664">
      <w:pPr>
        <w:widowControl w:val="0"/>
        <w:numPr>
          <w:ilvl w:val="0"/>
          <w:numId w:val="21"/>
        </w:numPr>
        <w:suppressAutoHyphens/>
        <w:autoSpaceDE w:val="0"/>
        <w:spacing w:after="0" w:line="276" w:lineRule="auto"/>
        <w:ind w:left="851"/>
        <w:jc w:val="both"/>
        <w:rPr>
          <w:rFonts w:eastAsia="Times New Roman" w:cstheme="minorHAnsi"/>
          <w:lang w:eastAsia="pl-PL"/>
        </w:rPr>
      </w:pPr>
      <w:r w:rsidRPr="00D13692">
        <w:rPr>
          <w:rFonts w:eastAsia="Times New Roman" w:cstheme="minorHAnsi"/>
          <w:lang w:eastAsia="pl-PL"/>
        </w:rPr>
        <w:t>w przypadku dzieci niezdolnych do samodzielnej egzystencji lub niezdolnych do pracy – orzeczenie zespołu orzekania do spraw niepełnosprawności lub organu rentowego,</w:t>
      </w:r>
    </w:p>
    <w:p w:rsidR="003C5F05" w:rsidRDefault="00407126" w:rsidP="003C5F05">
      <w:pPr>
        <w:widowControl w:val="0"/>
        <w:numPr>
          <w:ilvl w:val="0"/>
          <w:numId w:val="10"/>
        </w:numPr>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 xml:space="preserve">Osoby, o których mowa w § 11 ust. 3 pkt. </w:t>
      </w:r>
      <w:r w:rsidR="00334AD0">
        <w:rPr>
          <w:rFonts w:eastAsia="Times New Roman" w:cstheme="minorHAnsi"/>
          <w:lang w:eastAsia="pl-PL"/>
        </w:rPr>
        <w:t>1</w:t>
      </w:r>
      <w:r w:rsidRPr="00D13692">
        <w:rPr>
          <w:rFonts w:eastAsia="Times New Roman" w:cstheme="minorHAnsi"/>
          <w:lang w:eastAsia="pl-PL"/>
        </w:rPr>
        <w:t xml:space="preserve"> ubiegające się o świadczenia z Funduszu, obowiązane są udokumentować swoje prawo do korzystania z Funduszu poprzez przedłożenie decyzji </w:t>
      </w:r>
    </w:p>
    <w:p w:rsidR="00407126" w:rsidRPr="00D13692" w:rsidRDefault="00407126" w:rsidP="003C5F05">
      <w:pPr>
        <w:widowControl w:val="0"/>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o przyznaniu prawa do świadczenia przedemerytalnego oraz oświadczenie, że zakład pracy był ich ostatnim zakładem pracy i nie podjęły zatrudnienia u innego pracodawcy.</w:t>
      </w:r>
    </w:p>
    <w:p w:rsidR="003C5F05" w:rsidRDefault="00407126" w:rsidP="003C5F05">
      <w:pPr>
        <w:widowControl w:val="0"/>
        <w:numPr>
          <w:ilvl w:val="0"/>
          <w:numId w:val="10"/>
        </w:numPr>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 xml:space="preserve">Osoby, o których mowa w § 11 ust. 3, pkt </w:t>
      </w:r>
      <w:r w:rsidR="002D431A">
        <w:rPr>
          <w:rFonts w:eastAsia="Times New Roman" w:cstheme="minorHAnsi"/>
          <w:lang w:eastAsia="pl-PL"/>
        </w:rPr>
        <w:t>2</w:t>
      </w:r>
      <w:r w:rsidRPr="00D13692">
        <w:rPr>
          <w:rFonts w:eastAsia="Times New Roman" w:cstheme="minorHAnsi"/>
          <w:lang w:eastAsia="pl-PL"/>
        </w:rPr>
        <w:t xml:space="preserve"> ubiegające się o świadczenia z Funduszu, obowiązane są udokumentować swoje prawo do korzystania z Funduszu poprzez przedłożenie decyzji </w:t>
      </w:r>
    </w:p>
    <w:p w:rsidR="00407126" w:rsidRPr="00D13692" w:rsidRDefault="00407126" w:rsidP="003C5F05">
      <w:pPr>
        <w:widowControl w:val="0"/>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 xml:space="preserve">o przyznaniu renty rodzinnej oraz aktualny dokument wpłaty renty </w:t>
      </w:r>
      <w:r w:rsidRPr="00D13692">
        <w:rPr>
          <w:rFonts w:eastAsia="Times New Roman" w:cstheme="minorHAnsi"/>
          <w:iCs/>
          <w:lang w:eastAsia="pl-PL"/>
        </w:rPr>
        <w:t>lub do wglądu akt zgonu</w:t>
      </w:r>
      <w:r w:rsidRPr="00D13692">
        <w:rPr>
          <w:rFonts w:eastAsia="Times New Roman" w:cstheme="minorHAnsi"/>
          <w:lang w:eastAsia="pl-PL"/>
        </w:rPr>
        <w:t>.</w:t>
      </w:r>
    </w:p>
    <w:p w:rsidR="00407126" w:rsidRPr="00D13692" w:rsidRDefault="00407126" w:rsidP="000E2664">
      <w:pPr>
        <w:autoSpaceDE w:val="0"/>
        <w:spacing w:after="0" w:line="276" w:lineRule="auto"/>
        <w:jc w:val="both"/>
        <w:rPr>
          <w:rFonts w:eastAsia="Times New Roman" w:cstheme="minorHAnsi"/>
          <w:lang w:eastAsia="pl-PL"/>
        </w:rPr>
      </w:pPr>
    </w:p>
    <w:p w:rsidR="00407126" w:rsidRPr="00D13692" w:rsidRDefault="00407126" w:rsidP="0010317E">
      <w:pPr>
        <w:tabs>
          <w:tab w:val="left" w:pos="720"/>
        </w:tabs>
        <w:spacing w:after="0" w:line="276" w:lineRule="auto"/>
        <w:jc w:val="center"/>
        <w:rPr>
          <w:rFonts w:eastAsia="Times New Roman" w:cstheme="minorHAnsi"/>
          <w:b/>
          <w:bCs/>
          <w:lang w:eastAsia="pl-PL"/>
        </w:rPr>
      </w:pPr>
      <w:r w:rsidRPr="00D13692">
        <w:rPr>
          <w:rFonts w:eastAsia="Times New Roman" w:cstheme="minorHAnsi"/>
          <w:b/>
          <w:bCs/>
          <w:lang w:eastAsia="pl-PL"/>
        </w:rPr>
        <w:t xml:space="preserve">IV. DZIAŁALNOŚĆ SOCJALNA ZAKŁADOWEGO FUNDUSZU </w:t>
      </w:r>
      <w:r w:rsidR="006C1E25" w:rsidRPr="00D13692">
        <w:rPr>
          <w:rFonts w:eastAsia="Times New Roman" w:cstheme="minorHAnsi"/>
          <w:b/>
          <w:bCs/>
          <w:lang w:eastAsia="pl-PL"/>
        </w:rPr>
        <w:t xml:space="preserve"> </w:t>
      </w:r>
      <w:r w:rsidRPr="00D13692">
        <w:rPr>
          <w:rFonts w:eastAsia="Times New Roman" w:cstheme="minorHAnsi"/>
          <w:b/>
          <w:bCs/>
          <w:lang w:eastAsia="pl-PL"/>
        </w:rPr>
        <w:t>ŚWIADCZEŃ SOCJALNYCH</w:t>
      </w:r>
    </w:p>
    <w:p w:rsidR="00DB61C5" w:rsidRDefault="00DB61C5" w:rsidP="00D13692">
      <w:pPr>
        <w:spacing w:after="0" w:line="276" w:lineRule="auto"/>
        <w:jc w:val="center"/>
        <w:rPr>
          <w:rFonts w:eastAsia="Times New Roman" w:cstheme="minorHAnsi"/>
          <w:lang w:eastAsia="pl-PL"/>
        </w:rPr>
      </w:pPr>
    </w:p>
    <w:p w:rsidR="00407126" w:rsidRDefault="00DB07A7" w:rsidP="00D13692">
      <w:pPr>
        <w:spacing w:after="0" w:line="276" w:lineRule="auto"/>
        <w:jc w:val="center"/>
        <w:rPr>
          <w:rFonts w:eastAsia="Times New Roman" w:cstheme="minorHAnsi"/>
          <w:lang w:eastAsia="pl-PL"/>
        </w:rPr>
      </w:pPr>
      <w:r>
        <w:rPr>
          <w:rFonts w:eastAsia="Times New Roman" w:cstheme="minorHAnsi"/>
          <w:lang w:eastAsia="pl-PL"/>
        </w:rPr>
        <w:t>§</w:t>
      </w:r>
      <w:r w:rsidR="00407126" w:rsidRPr="00D13692">
        <w:rPr>
          <w:rFonts w:eastAsia="Times New Roman" w:cstheme="minorHAnsi"/>
          <w:lang w:eastAsia="pl-PL"/>
        </w:rPr>
        <w:t xml:space="preserve"> 13</w:t>
      </w: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lang w:eastAsia="pl-PL"/>
        </w:rPr>
        <w:t>Środki Funduszu przeznaczone są na następującą działalność socjalną:</w:t>
      </w:r>
    </w:p>
    <w:p w:rsidR="00407126" w:rsidRDefault="00407126" w:rsidP="000E2664">
      <w:pPr>
        <w:widowControl w:val="0"/>
        <w:numPr>
          <w:ilvl w:val="0"/>
          <w:numId w:val="12"/>
        </w:numPr>
        <w:tabs>
          <w:tab w:val="left" w:pos="720"/>
        </w:tabs>
        <w:suppressAutoHyphens/>
        <w:spacing w:after="0" w:line="276" w:lineRule="auto"/>
        <w:jc w:val="both"/>
        <w:rPr>
          <w:rFonts w:eastAsia="Times New Roman" w:cstheme="minorHAnsi"/>
          <w:lang w:eastAsia="pl-PL"/>
        </w:rPr>
      </w:pPr>
      <w:r w:rsidRPr="00D13692">
        <w:rPr>
          <w:rFonts w:eastAsia="Times New Roman" w:cstheme="minorHAnsi"/>
          <w:lang w:eastAsia="pl-PL"/>
        </w:rPr>
        <w:t xml:space="preserve">Dofinansowanie wypoczynku zorganizowanego przez osobę uprawnioną we własnym zakresie, tzw. </w:t>
      </w:r>
      <w:r w:rsidRPr="00D13692">
        <w:rPr>
          <w:rFonts w:eastAsia="Times New Roman" w:cstheme="minorHAnsi"/>
          <w:b/>
          <w:lang w:eastAsia="pl-PL"/>
        </w:rPr>
        <w:t>wczasy pod gruszą</w:t>
      </w:r>
      <w:r w:rsidRPr="00D13692">
        <w:rPr>
          <w:rFonts w:eastAsia="Times New Roman" w:cstheme="minorHAnsi"/>
          <w:lang w:eastAsia="pl-PL"/>
        </w:rPr>
        <w:t xml:space="preserve">. </w:t>
      </w:r>
    </w:p>
    <w:p w:rsidR="00064F57" w:rsidRDefault="00064F57" w:rsidP="00064F57">
      <w:pPr>
        <w:widowControl w:val="0"/>
        <w:suppressAutoHyphens/>
        <w:spacing w:after="0" w:line="276" w:lineRule="auto"/>
        <w:jc w:val="both"/>
        <w:rPr>
          <w:rFonts w:eastAsia="Times New Roman" w:cstheme="minorHAnsi"/>
          <w:lang w:eastAsia="pl-PL"/>
        </w:rPr>
      </w:pPr>
    </w:p>
    <w:p w:rsidR="00064F57" w:rsidRDefault="00064F57" w:rsidP="00064F57">
      <w:pPr>
        <w:widowControl w:val="0"/>
        <w:suppressAutoHyphens/>
        <w:spacing w:after="0" w:line="276" w:lineRule="auto"/>
        <w:jc w:val="both"/>
        <w:rPr>
          <w:rFonts w:eastAsia="Times New Roman" w:cstheme="minorHAnsi"/>
          <w:lang w:eastAsia="pl-PL"/>
        </w:rPr>
      </w:pPr>
    </w:p>
    <w:p w:rsidR="00064F57" w:rsidRDefault="00064F57" w:rsidP="00064F57">
      <w:pPr>
        <w:widowControl w:val="0"/>
        <w:suppressAutoHyphens/>
        <w:spacing w:after="0" w:line="276" w:lineRule="auto"/>
        <w:jc w:val="both"/>
        <w:rPr>
          <w:rFonts w:eastAsia="Times New Roman" w:cstheme="minorHAnsi"/>
          <w:lang w:eastAsia="pl-PL"/>
        </w:rPr>
      </w:pPr>
    </w:p>
    <w:p w:rsidR="009B0261" w:rsidRDefault="009B0261" w:rsidP="00064F57">
      <w:pPr>
        <w:widowControl w:val="0"/>
        <w:suppressAutoHyphens/>
        <w:spacing w:after="0" w:line="276" w:lineRule="auto"/>
        <w:jc w:val="both"/>
        <w:rPr>
          <w:rFonts w:eastAsia="Times New Roman" w:cstheme="minorHAnsi"/>
          <w:lang w:eastAsia="pl-PL"/>
        </w:rPr>
      </w:pPr>
    </w:p>
    <w:p w:rsidR="00064F57" w:rsidRDefault="00064F57" w:rsidP="00064F57">
      <w:pPr>
        <w:widowControl w:val="0"/>
        <w:suppressAutoHyphens/>
        <w:spacing w:after="0" w:line="276" w:lineRule="auto"/>
        <w:jc w:val="both"/>
        <w:rPr>
          <w:rFonts w:eastAsia="Times New Roman" w:cstheme="minorHAnsi"/>
          <w:lang w:eastAsia="pl-PL"/>
        </w:rPr>
      </w:pPr>
    </w:p>
    <w:p w:rsidR="00763C0D" w:rsidRPr="00064F57" w:rsidRDefault="00407126" w:rsidP="009B0261">
      <w:pPr>
        <w:widowControl w:val="0"/>
        <w:numPr>
          <w:ilvl w:val="0"/>
          <w:numId w:val="12"/>
        </w:numPr>
        <w:tabs>
          <w:tab w:val="left" w:pos="720"/>
        </w:tabs>
        <w:suppressAutoHyphens/>
        <w:spacing w:after="0" w:line="276" w:lineRule="auto"/>
        <w:jc w:val="both"/>
        <w:rPr>
          <w:rFonts w:eastAsia="Times New Roman" w:cstheme="minorHAnsi"/>
          <w:lang w:eastAsia="pl-PL"/>
        </w:rPr>
      </w:pPr>
      <w:r w:rsidRPr="00064F57">
        <w:rPr>
          <w:rFonts w:eastAsia="Times New Roman" w:cstheme="minorHAnsi"/>
          <w:lang w:eastAsia="pl-PL"/>
        </w:rPr>
        <w:t xml:space="preserve">Dofinansowanie wypoczynku zorganizowanego w dni wolne od pracy przez zakład pracy - w </w:t>
      </w:r>
      <w:r w:rsidR="00763C0D" w:rsidRPr="00064F57">
        <w:rPr>
          <w:rFonts w:eastAsia="Times New Roman" w:cstheme="minorHAnsi"/>
          <w:lang w:eastAsia="pl-PL"/>
        </w:rPr>
        <w:t>f</w:t>
      </w:r>
      <w:r w:rsidRPr="00064F57">
        <w:rPr>
          <w:rFonts w:eastAsia="Times New Roman" w:cstheme="minorHAnsi"/>
          <w:lang w:eastAsia="pl-PL"/>
        </w:rPr>
        <w:t xml:space="preserve">ormie </w:t>
      </w:r>
      <w:r w:rsidRPr="00064F57">
        <w:rPr>
          <w:rFonts w:eastAsia="Times New Roman" w:cstheme="minorHAnsi"/>
          <w:b/>
          <w:lang w:eastAsia="pl-PL"/>
        </w:rPr>
        <w:t>turystyki grupowej (wycieczki, rajdy, itp.).</w:t>
      </w:r>
    </w:p>
    <w:p w:rsidR="00763C0D" w:rsidRPr="008D56E3" w:rsidRDefault="00407126" w:rsidP="00763C0D">
      <w:pPr>
        <w:widowControl w:val="0"/>
        <w:numPr>
          <w:ilvl w:val="0"/>
          <w:numId w:val="12"/>
        </w:numPr>
        <w:tabs>
          <w:tab w:val="left" w:pos="720"/>
        </w:tabs>
        <w:suppressAutoHyphens/>
        <w:spacing w:after="0" w:line="276" w:lineRule="auto"/>
        <w:jc w:val="both"/>
        <w:rPr>
          <w:rFonts w:eastAsia="Times New Roman" w:cstheme="minorHAnsi"/>
          <w:lang w:eastAsia="pl-PL"/>
        </w:rPr>
      </w:pPr>
      <w:r w:rsidRPr="00D13692">
        <w:rPr>
          <w:rFonts w:eastAsia="Times New Roman" w:cstheme="minorHAnsi"/>
          <w:lang w:eastAsia="pl-PL"/>
        </w:rPr>
        <w:t xml:space="preserve">Dofinansowanie </w:t>
      </w:r>
      <w:r w:rsidR="00C111C6">
        <w:rPr>
          <w:rFonts w:eastAsia="Times New Roman" w:cstheme="minorHAnsi"/>
          <w:lang w:eastAsia="pl-PL"/>
        </w:rPr>
        <w:t xml:space="preserve">grupowej </w:t>
      </w:r>
      <w:r w:rsidRPr="00D13692">
        <w:rPr>
          <w:rFonts w:eastAsia="Times New Roman" w:cstheme="minorHAnsi"/>
          <w:b/>
          <w:lang w:eastAsia="pl-PL"/>
        </w:rPr>
        <w:t>działalności kulturalno-oświatowej oraz sportowo-rekreacyjnej,</w:t>
      </w:r>
    </w:p>
    <w:p w:rsidR="00064F57" w:rsidRDefault="00763C0D" w:rsidP="00064F57">
      <w:pPr>
        <w:widowControl w:val="0"/>
        <w:tabs>
          <w:tab w:val="left" w:pos="720"/>
        </w:tabs>
        <w:suppressAutoHyphens/>
        <w:spacing w:after="0" w:line="276" w:lineRule="auto"/>
        <w:ind w:left="360"/>
        <w:jc w:val="both"/>
        <w:rPr>
          <w:rFonts w:eastAsia="Times New Roman" w:cstheme="minorHAnsi"/>
          <w:lang w:eastAsia="pl-PL"/>
        </w:rPr>
      </w:pPr>
      <w:r>
        <w:rPr>
          <w:rFonts w:eastAsia="Times New Roman" w:cstheme="minorHAnsi"/>
          <w:lang w:eastAsia="pl-PL"/>
        </w:rPr>
        <w:tab/>
      </w:r>
      <w:r w:rsidR="00407126" w:rsidRPr="00763C0D">
        <w:rPr>
          <w:rFonts w:eastAsia="Times New Roman" w:cstheme="minorHAnsi"/>
          <w:lang w:eastAsia="pl-PL"/>
        </w:rPr>
        <w:t>poprzez dofinansowanie biletów wstępu na taką działalność.</w:t>
      </w:r>
    </w:p>
    <w:p w:rsidR="00064F57" w:rsidRPr="00064F57" w:rsidRDefault="00064F57" w:rsidP="00064F57">
      <w:pPr>
        <w:pStyle w:val="Akapitzlist"/>
        <w:widowControl w:val="0"/>
        <w:numPr>
          <w:ilvl w:val="0"/>
          <w:numId w:val="12"/>
        </w:numPr>
        <w:tabs>
          <w:tab w:val="left" w:pos="720"/>
        </w:tabs>
        <w:suppressAutoHyphens/>
        <w:spacing w:after="0"/>
        <w:jc w:val="both"/>
        <w:rPr>
          <w:rFonts w:eastAsia="Times New Roman" w:cstheme="minorHAnsi"/>
          <w:lang w:eastAsia="pl-PL"/>
        </w:rPr>
      </w:pPr>
      <w:r>
        <w:rPr>
          <w:rFonts w:eastAsia="Times New Roman" w:cstheme="minorHAnsi"/>
          <w:lang w:eastAsia="pl-PL"/>
        </w:rPr>
        <w:t>Dofinansowanie opieki nad dziećmi w żłobkach,</w:t>
      </w:r>
      <w:r w:rsidR="005C5A4E">
        <w:rPr>
          <w:rFonts w:eastAsia="Times New Roman" w:cstheme="minorHAnsi"/>
          <w:lang w:eastAsia="pl-PL"/>
        </w:rPr>
        <w:t xml:space="preserve"> klubach dziecięcych, sprawowanej przez dziennego opiekuna lub nianie, </w:t>
      </w:r>
      <w:r>
        <w:rPr>
          <w:rFonts w:eastAsia="Times New Roman" w:cstheme="minorHAnsi"/>
          <w:lang w:eastAsia="pl-PL"/>
        </w:rPr>
        <w:t>przedszkolach oraz innych fo</w:t>
      </w:r>
      <w:r w:rsidR="005C5A4E">
        <w:rPr>
          <w:rFonts w:eastAsia="Times New Roman" w:cstheme="minorHAnsi"/>
          <w:lang w:eastAsia="pl-PL"/>
        </w:rPr>
        <w:t xml:space="preserve">rmach wychowania przedszkolnego zgodnie z art. 2 ustawy o ZSŚS </w:t>
      </w:r>
    </w:p>
    <w:p w:rsidR="00407126" w:rsidRPr="00D13692" w:rsidRDefault="00407126" w:rsidP="000E2664">
      <w:pPr>
        <w:widowControl w:val="0"/>
        <w:numPr>
          <w:ilvl w:val="0"/>
          <w:numId w:val="12"/>
        </w:numPr>
        <w:tabs>
          <w:tab w:val="left" w:pos="720"/>
        </w:tabs>
        <w:suppressAutoHyphens/>
        <w:spacing w:after="0" w:line="276" w:lineRule="auto"/>
        <w:jc w:val="both"/>
        <w:rPr>
          <w:rFonts w:eastAsia="Times New Roman" w:cstheme="minorHAnsi"/>
          <w:lang w:eastAsia="pl-PL"/>
        </w:rPr>
      </w:pPr>
      <w:r w:rsidRPr="00D13692">
        <w:rPr>
          <w:rFonts w:eastAsia="Times New Roman" w:cstheme="minorHAnsi"/>
          <w:lang w:eastAsia="pl-PL"/>
        </w:rPr>
        <w:t xml:space="preserve">Udzielenie </w:t>
      </w:r>
      <w:r w:rsidRPr="00D13692">
        <w:rPr>
          <w:rFonts w:eastAsia="Times New Roman" w:cstheme="minorHAnsi"/>
          <w:b/>
          <w:lang w:eastAsia="pl-PL"/>
        </w:rPr>
        <w:t>pomocy rzeczowej i finansowej</w:t>
      </w:r>
      <w:r w:rsidRPr="00D13692">
        <w:rPr>
          <w:rFonts w:eastAsia="Times New Roman" w:cstheme="minorHAnsi"/>
          <w:lang w:eastAsia="pl-PL"/>
        </w:rPr>
        <w:t xml:space="preserve"> w formie:</w:t>
      </w:r>
    </w:p>
    <w:p w:rsidR="00407126" w:rsidRDefault="00407126" w:rsidP="000E2664">
      <w:pPr>
        <w:widowControl w:val="0"/>
        <w:numPr>
          <w:ilvl w:val="0"/>
          <w:numId w:val="32"/>
        </w:numPr>
        <w:suppressAutoHyphens/>
        <w:spacing w:after="0" w:line="276" w:lineRule="auto"/>
        <w:ind w:left="993" w:hanging="284"/>
        <w:jc w:val="both"/>
        <w:rPr>
          <w:rFonts w:eastAsia="Times New Roman" w:cstheme="minorHAnsi"/>
          <w:lang w:eastAsia="pl-PL"/>
        </w:rPr>
      </w:pPr>
      <w:r w:rsidRPr="00D13692">
        <w:rPr>
          <w:rFonts w:eastAsia="Times New Roman" w:cstheme="minorHAnsi"/>
          <w:b/>
          <w:lang w:eastAsia="pl-PL"/>
        </w:rPr>
        <w:t>zapomóg finansowych</w:t>
      </w:r>
      <w:r w:rsidRPr="00D13692">
        <w:rPr>
          <w:rFonts w:eastAsia="Times New Roman" w:cstheme="minorHAnsi"/>
          <w:lang w:eastAsia="pl-PL"/>
        </w:rPr>
        <w:t>, przeznaczonych dla osób znajdujących się w najtrudniejszej sytuacji socjalnej,</w:t>
      </w:r>
    </w:p>
    <w:p w:rsidR="00407126" w:rsidRDefault="00407126" w:rsidP="00E63BB7">
      <w:pPr>
        <w:widowControl w:val="0"/>
        <w:numPr>
          <w:ilvl w:val="0"/>
          <w:numId w:val="12"/>
        </w:numPr>
        <w:tabs>
          <w:tab w:val="left" w:pos="720"/>
        </w:tabs>
        <w:suppressAutoHyphens/>
        <w:autoSpaceDE w:val="0"/>
        <w:spacing w:after="0" w:line="276" w:lineRule="auto"/>
        <w:jc w:val="both"/>
        <w:rPr>
          <w:rFonts w:eastAsia="Times New Roman" w:cstheme="minorHAnsi"/>
          <w:iCs/>
          <w:lang w:eastAsia="pl-PL"/>
        </w:rPr>
      </w:pPr>
      <w:r w:rsidRPr="00DB61C5">
        <w:rPr>
          <w:rFonts w:eastAsia="Times New Roman" w:cstheme="minorHAnsi"/>
          <w:iCs/>
          <w:lang w:eastAsia="pl-PL"/>
        </w:rPr>
        <w:t xml:space="preserve">Niezależnie od pomocy finansowej, o której mowa w ust. </w:t>
      </w:r>
      <w:r w:rsidR="007E5A15">
        <w:rPr>
          <w:rFonts w:eastAsia="Times New Roman" w:cstheme="minorHAnsi"/>
          <w:iCs/>
          <w:lang w:eastAsia="pl-PL"/>
        </w:rPr>
        <w:t>4</w:t>
      </w:r>
      <w:r w:rsidRPr="00DB61C5">
        <w:rPr>
          <w:rFonts w:eastAsia="Times New Roman" w:cstheme="minorHAnsi"/>
          <w:iCs/>
          <w:lang w:eastAsia="pl-PL"/>
        </w:rPr>
        <w:t xml:space="preserve">, osoba uprawniona może ubiegać się o </w:t>
      </w:r>
      <w:r w:rsidRPr="00DB61C5">
        <w:rPr>
          <w:rFonts w:eastAsia="Times New Roman" w:cstheme="minorHAnsi"/>
          <w:b/>
          <w:iCs/>
          <w:lang w:eastAsia="pl-PL"/>
        </w:rPr>
        <w:t>szczególną zapomogę pieniężną</w:t>
      </w:r>
      <w:r w:rsidRPr="00DB61C5">
        <w:rPr>
          <w:rFonts w:eastAsia="Times New Roman" w:cstheme="minorHAnsi"/>
          <w:iCs/>
          <w:lang w:eastAsia="pl-PL"/>
        </w:rPr>
        <w:t xml:space="preserve"> w przypadku indywidualnych zdarzeń losowych, klęsk żywiołowych, długotrwałej choroby osoby uprawnionej lub </w:t>
      </w:r>
      <w:r w:rsidR="00334827" w:rsidRPr="00DB61C5">
        <w:rPr>
          <w:rFonts w:eastAsia="Times New Roman" w:cstheme="minorHAnsi"/>
          <w:iCs/>
          <w:lang w:eastAsia="pl-PL"/>
        </w:rPr>
        <w:t xml:space="preserve">np. śmierci członka rodziny, tj. </w:t>
      </w:r>
      <w:r w:rsidRPr="00DB61C5">
        <w:rPr>
          <w:rFonts w:eastAsia="Times New Roman" w:cstheme="minorHAnsi"/>
          <w:iCs/>
          <w:lang w:eastAsia="pl-PL"/>
        </w:rPr>
        <w:t xml:space="preserve">współmałżonka osoby, </w:t>
      </w:r>
      <w:r w:rsidR="00DB61C5" w:rsidRPr="00DB61C5">
        <w:rPr>
          <w:rFonts w:eastAsia="Times New Roman" w:cstheme="minorHAnsi"/>
          <w:iCs/>
          <w:lang w:eastAsia="pl-PL"/>
        </w:rPr>
        <w:t xml:space="preserve"> </w:t>
      </w:r>
      <w:r w:rsidRPr="00DB61C5">
        <w:rPr>
          <w:rFonts w:eastAsia="Times New Roman" w:cstheme="minorHAnsi"/>
          <w:iCs/>
          <w:lang w:eastAsia="pl-PL"/>
        </w:rPr>
        <w:t xml:space="preserve">o której mowa w </w:t>
      </w:r>
      <w:r w:rsidRPr="00DB61C5">
        <w:rPr>
          <w:rFonts w:eastAsia="Times New Roman" w:cstheme="minorHAnsi"/>
          <w:lang w:eastAsia="pl-PL"/>
        </w:rPr>
        <w:t>§ 11 ust. 1 pkt 1 i 2</w:t>
      </w:r>
      <w:r w:rsidRPr="00DB61C5">
        <w:rPr>
          <w:rFonts w:eastAsia="Times New Roman" w:cstheme="minorHAnsi"/>
          <w:iCs/>
          <w:lang w:eastAsia="pl-PL"/>
        </w:rPr>
        <w:t>.</w:t>
      </w:r>
    </w:p>
    <w:p w:rsidR="00407126" w:rsidRPr="00D13692" w:rsidRDefault="00407126" w:rsidP="000E2664">
      <w:pPr>
        <w:widowControl w:val="0"/>
        <w:numPr>
          <w:ilvl w:val="0"/>
          <w:numId w:val="12"/>
        </w:numPr>
        <w:tabs>
          <w:tab w:val="left" w:pos="720"/>
        </w:tabs>
        <w:suppressAutoHyphens/>
        <w:spacing w:after="0" w:line="276" w:lineRule="auto"/>
        <w:jc w:val="both"/>
        <w:rPr>
          <w:rFonts w:eastAsia="Times New Roman" w:cstheme="minorHAnsi"/>
          <w:lang w:eastAsia="pl-PL"/>
        </w:rPr>
      </w:pPr>
      <w:r w:rsidRPr="00D13692">
        <w:rPr>
          <w:rFonts w:eastAsia="Times New Roman" w:cstheme="minorHAnsi"/>
          <w:b/>
          <w:lang w:eastAsia="pl-PL"/>
        </w:rPr>
        <w:t>Za indywidualne zdarzenie losowe</w:t>
      </w:r>
      <w:r w:rsidRPr="00D13692">
        <w:rPr>
          <w:rFonts w:eastAsia="Times New Roman" w:cstheme="minorHAnsi"/>
          <w:lang w:eastAsia="pl-PL"/>
        </w:rPr>
        <w:t xml:space="preserve"> uznaje się: nagły wypadek, powstałą stratę </w:t>
      </w:r>
      <w:r w:rsidRPr="00D13692">
        <w:rPr>
          <w:rFonts w:eastAsia="Times New Roman" w:cstheme="minorHAnsi"/>
          <w:lang w:eastAsia="pl-PL"/>
        </w:rPr>
        <w:br/>
        <w:t>w wyniku udokumentowanej kradzieży, pożaru, powodzi lub zalania mieszkania (domu) oraz kataklizmów i innych osobistych wypadków losowych.</w:t>
      </w:r>
    </w:p>
    <w:p w:rsidR="00407126" w:rsidRPr="00D13692" w:rsidRDefault="00407126" w:rsidP="000E2664">
      <w:pPr>
        <w:widowControl w:val="0"/>
        <w:numPr>
          <w:ilvl w:val="0"/>
          <w:numId w:val="12"/>
        </w:numPr>
        <w:tabs>
          <w:tab w:val="left" w:pos="720"/>
        </w:tabs>
        <w:suppressAutoHyphens/>
        <w:spacing w:after="0" w:line="276" w:lineRule="auto"/>
        <w:jc w:val="both"/>
        <w:rPr>
          <w:rFonts w:eastAsia="Times New Roman" w:cstheme="minorHAnsi"/>
          <w:b/>
          <w:lang w:eastAsia="pl-PL"/>
        </w:rPr>
      </w:pPr>
      <w:r w:rsidRPr="00D13692">
        <w:rPr>
          <w:rFonts w:eastAsia="Times New Roman" w:cstheme="minorHAnsi"/>
          <w:lang w:eastAsia="pl-PL"/>
        </w:rPr>
        <w:t xml:space="preserve">Dofinansowanie w związku ze </w:t>
      </w:r>
      <w:r w:rsidRPr="00D13692">
        <w:rPr>
          <w:rFonts w:eastAsia="Times New Roman" w:cstheme="minorHAnsi"/>
          <w:b/>
          <w:lang w:eastAsia="pl-PL"/>
        </w:rPr>
        <w:t>zwiększonymi wydatkami w okresie jesienno-zimowym.</w:t>
      </w:r>
    </w:p>
    <w:p w:rsidR="00407126" w:rsidRPr="00D13692" w:rsidRDefault="00407126" w:rsidP="000E2664">
      <w:pPr>
        <w:widowControl w:val="0"/>
        <w:numPr>
          <w:ilvl w:val="0"/>
          <w:numId w:val="12"/>
        </w:numPr>
        <w:tabs>
          <w:tab w:val="left" w:pos="720"/>
        </w:tabs>
        <w:suppressAutoHyphens/>
        <w:spacing w:after="0" w:line="276" w:lineRule="auto"/>
        <w:jc w:val="both"/>
        <w:rPr>
          <w:rFonts w:eastAsia="Times New Roman" w:cstheme="minorHAnsi"/>
          <w:lang w:eastAsia="pl-PL"/>
        </w:rPr>
      </w:pPr>
      <w:r w:rsidRPr="00D13692">
        <w:rPr>
          <w:rFonts w:eastAsia="Times New Roman" w:cstheme="minorHAnsi"/>
          <w:lang w:eastAsia="pl-PL"/>
        </w:rPr>
        <w:t xml:space="preserve">Zwrotną pomoc </w:t>
      </w:r>
      <w:r w:rsidRPr="00D13692">
        <w:rPr>
          <w:rFonts w:eastAsia="Times New Roman" w:cstheme="minorHAnsi"/>
          <w:b/>
          <w:lang w:eastAsia="pl-PL"/>
        </w:rPr>
        <w:t>na cele mieszkaniowe w formie pożyczek</w:t>
      </w:r>
      <w:r w:rsidRPr="00D13692">
        <w:rPr>
          <w:rFonts w:eastAsia="Times New Roman" w:cstheme="minorHAnsi"/>
          <w:lang w:eastAsia="pl-PL"/>
        </w:rPr>
        <w:t xml:space="preserve"> udzielanych na warunkach określonych umową.</w:t>
      </w:r>
    </w:p>
    <w:p w:rsidR="00E16B5C" w:rsidRDefault="00E16B5C" w:rsidP="006C1E25">
      <w:pPr>
        <w:spacing w:after="0" w:line="276" w:lineRule="auto"/>
        <w:jc w:val="center"/>
        <w:rPr>
          <w:rFonts w:eastAsia="Times New Roman" w:cstheme="minorHAnsi"/>
          <w:bCs/>
          <w:lang w:eastAsia="pl-PL"/>
        </w:rPr>
      </w:pPr>
    </w:p>
    <w:p w:rsidR="00094437" w:rsidRPr="00D13692" w:rsidRDefault="00407126" w:rsidP="006C1E25">
      <w:pPr>
        <w:spacing w:after="0" w:line="276" w:lineRule="auto"/>
        <w:jc w:val="center"/>
        <w:rPr>
          <w:rFonts w:eastAsia="Times New Roman" w:cstheme="minorHAnsi"/>
          <w:bCs/>
          <w:lang w:eastAsia="pl-PL"/>
        </w:rPr>
      </w:pPr>
      <w:r w:rsidRPr="00D13692">
        <w:rPr>
          <w:rFonts w:eastAsia="Times New Roman" w:cstheme="minorHAnsi"/>
          <w:bCs/>
          <w:lang w:eastAsia="pl-PL"/>
        </w:rPr>
        <w:t>§ 14</w:t>
      </w:r>
    </w:p>
    <w:p w:rsidR="003C5F05" w:rsidRDefault="00407126" w:rsidP="00E16B5C">
      <w:pPr>
        <w:widowControl w:val="0"/>
        <w:suppressLineNumbers/>
        <w:suppressAutoHyphens/>
        <w:spacing w:after="0" w:line="276" w:lineRule="auto"/>
        <w:ind w:left="360"/>
        <w:jc w:val="both"/>
        <w:rPr>
          <w:rFonts w:eastAsia="Times New Roman" w:cstheme="minorHAnsi"/>
          <w:lang w:eastAsia="pl-PL"/>
        </w:rPr>
      </w:pPr>
      <w:r w:rsidRPr="00D13692">
        <w:rPr>
          <w:rFonts w:eastAsia="SimSun" w:cstheme="minorHAnsi"/>
          <w:kern w:val="1"/>
          <w:u w:val="single"/>
          <w:lang w:eastAsia="hi-IN" w:bidi="hi-IN"/>
        </w:rPr>
        <w:t xml:space="preserve">Niezależnie od dofinansowania, o którym mowa w § 13 nauczycielom przysługuje świadczenie urlopowe na zasadach określonych w art. 53 ust. 1a Karty Nauczyciela, tj. </w:t>
      </w:r>
      <w:r w:rsidRPr="00D13692">
        <w:rPr>
          <w:rFonts w:eastAsia="SimSun" w:cstheme="minorHAnsi"/>
          <w:kern w:val="1"/>
          <w:u w:val="single"/>
          <w:lang w:eastAsia="hi-IN" w:bidi="hi-IN"/>
        </w:rPr>
        <w:br/>
        <w:t xml:space="preserve">„z odpisu na zakładowy fundusz świadczeń socjalnych, o którym mowa w ust. 1, wypłacane jest nauczycielowi do końca sierpnia każdego roku świadczenie urlopowe </w:t>
      </w:r>
      <w:r w:rsidRPr="00D13692">
        <w:rPr>
          <w:rFonts w:eastAsia="SimSun" w:cstheme="minorHAnsi"/>
          <w:kern w:val="1"/>
          <w:u w:val="single"/>
          <w:lang w:eastAsia="hi-IN" w:bidi="hi-IN"/>
        </w:rPr>
        <w:br/>
        <w:t xml:space="preserve">w wysokości odpisu podstawowego, o którym mowa w przepisach o zakładowym funduszu świadczeń socjalnych, ustalonego proporcjonalnie do wymiaru czasu pracy </w:t>
      </w:r>
      <w:r w:rsidRPr="00D13692">
        <w:rPr>
          <w:rFonts w:eastAsia="SimSun" w:cstheme="minorHAnsi"/>
          <w:kern w:val="1"/>
          <w:u w:val="single"/>
          <w:lang w:eastAsia="hi-IN" w:bidi="hi-IN"/>
        </w:rPr>
        <w:br/>
        <w:t xml:space="preserve">i okresu zatrudnienia nauczyciela w danym roku szkolnym”. </w:t>
      </w:r>
    </w:p>
    <w:p w:rsidR="003C5F05" w:rsidRDefault="003C5F05" w:rsidP="006C1E25">
      <w:pPr>
        <w:tabs>
          <w:tab w:val="left" w:pos="720"/>
        </w:tabs>
        <w:spacing w:after="0" w:line="276" w:lineRule="auto"/>
        <w:jc w:val="center"/>
        <w:rPr>
          <w:rFonts w:eastAsia="Times New Roman" w:cstheme="minorHAnsi"/>
          <w:lang w:eastAsia="pl-PL"/>
        </w:rPr>
      </w:pPr>
    </w:p>
    <w:p w:rsidR="009B0261" w:rsidRDefault="009B0261" w:rsidP="006C1E25">
      <w:pPr>
        <w:tabs>
          <w:tab w:val="left" w:pos="720"/>
        </w:tabs>
        <w:spacing w:after="0" w:line="276" w:lineRule="auto"/>
        <w:jc w:val="center"/>
        <w:rPr>
          <w:rFonts w:eastAsia="Times New Roman" w:cstheme="minorHAnsi"/>
          <w:lang w:eastAsia="pl-PL"/>
        </w:rPr>
      </w:pPr>
    </w:p>
    <w:p w:rsidR="00094437" w:rsidRPr="00D13692" w:rsidRDefault="00D72B97" w:rsidP="006C1E25">
      <w:pPr>
        <w:tabs>
          <w:tab w:val="left" w:pos="720"/>
        </w:tabs>
        <w:spacing w:after="0" w:line="276" w:lineRule="auto"/>
        <w:jc w:val="center"/>
        <w:rPr>
          <w:rFonts w:eastAsia="Times New Roman" w:cstheme="minorHAnsi"/>
          <w:lang w:eastAsia="pl-PL"/>
        </w:rPr>
      </w:pPr>
      <w:r w:rsidRPr="00D13692">
        <w:rPr>
          <w:rFonts w:eastAsia="Times New Roman" w:cstheme="minorHAnsi"/>
          <w:lang w:eastAsia="pl-PL"/>
        </w:rPr>
        <w:t xml:space="preserve">§ </w:t>
      </w:r>
      <w:r w:rsidR="00407126" w:rsidRPr="00D13692">
        <w:rPr>
          <w:rFonts w:eastAsia="Times New Roman" w:cstheme="minorHAnsi"/>
          <w:lang w:eastAsia="pl-PL"/>
        </w:rPr>
        <w:t>15</w:t>
      </w:r>
    </w:p>
    <w:p w:rsidR="007E5A15" w:rsidRDefault="00407126" w:rsidP="000E2664">
      <w:pPr>
        <w:spacing w:after="0" w:line="276" w:lineRule="auto"/>
        <w:jc w:val="both"/>
        <w:rPr>
          <w:rFonts w:eastAsia="Times New Roman" w:cstheme="minorHAnsi"/>
          <w:color w:val="000000"/>
          <w:lang w:eastAsia="pl-PL" w:bidi="pl-PL"/>
        </w:rPr>
      </w:pPr>
      <w:r w:rsidRPr="00D13692">
        <w:rPr>
          <w:rFonts w:eastAsia="Times New Roman" w:cstheme="minorHAnsi"/>
          <w:lang w:eastAsia="pl-PL"/>
        </w:rPr>
        <w:t xml:space="preserve">Przyznawanie ulgowych usług i świadczeń oraz wysokość dopłat z Funduszu uzależnia się od sytuacji życiowej, rodzinnej i materialnej osób uprawnionych do korzystania z Funduszu. </w:t>
      </w:r>
      <w:r w:rsidRPr="00D13692">
        <w:rPr>
          <w:rFonts w:eastAsia="Times New Roman" w:cstheme="minorHAnsi"/>
          <w:color w:val="000000"/>
          <w:lang w:eastAsia="pl-PL" w:bidi="pl-PL"/>
        </w:rPr>
        <w:t xml:space="preserve">Świadczenia </w:t>
      </w: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color w:val="000000"/>
          <w:lang w:eastAsia="pl-PL" w:bidi="pl-PL"/>
        </w:rPr>
        <w:t xml:space="preserve">z Funduszu w pierwszej kolejności </w:t>
      </w:r>
      <w:r w:rsidRPr="00D13692">
        <w:rPr>
          <w:rFonts w:eastAsia="Times New Roman" w:cstheme="minorHAnsi"/>
          <w:lang w:eastAsia="pl-PL"/>
        </w:rPr>
        <w:t xml:space="preserve">powinny być zapewnione rodzinom (osobom), które: </w:t>
      </w:r>
    </w:p>
    <w:p w:rsidR="002D7937" w:rsidRPr="003C5F05" w:rsidRDefault="00407126" w:rsidP="003C5F05">
      <w:pPr>
        <w:widowControl w:val="0"/>
        <w:numPr>
          <w:ilvl w:val="0"/>
          <w:numId w:val="8"/>
        </w:numPr>
        <w:spacing w:after="0" w:line="276" w:lineRule="auto"/>
        <w:ind w:left="360"/>
        <w:jc w:val="both"/>
        <w:rPr>
          <w:rFonts w:eastAsia="Times New Roman" w:cstheme="minorHAnsi"/>
          <w:lang w:eastAsia="pl-PL" w:bidi="pl-PL"/>
        </w:rPr>
      </w:pPr>
      <w:r w:rsidRPr="003C5F05">
        <w:rPr>
          <w:rFonts w:eastAsia="Times New Roman" w:cstheme="minorHAnsi"/>
          <w:lang w:eastAsia="pl-PL" w:bidi="pl-PL"/>
        </w:rPr>
        <w:t xml:space="preserve">znajdują się w najtrudniejszej sytuacji życiowej, rodzinnej i materialnej. Przez najtrudniejszą sytuację rozumie się uzyskiwanie dochodów wraz z przysporzeniami w wysokości do </w:t>
      </w:r>
      <w:r w:rsidR="007E5A15" w:rsidRPr="003C5F05">
        <w:rPr>
          <w:rFonts w:eastAsia="Times New Roman" w:cstheme="minorHAnsi"/>
          <w:lang w:eastAsia="pl-PL" w:bidi="pl-PL"/>
        </w:rPr>
        <w:t>5</w:t>
      </w:r>
      <w:r w:rsidR="00A86595" w:rsidRPr="003C5F05">
        <w:rPr>
          <w:rFonts w:eastAsia="Times New Roman" w:cstheme="minorHAnsi"/>
          <w:lang w:eastAsia="pl-PL" w:bidi="pl-PL"/>
        </w:rPr>
        <w:t>00</w:t>
      </w:r>
      <w:r w:rsidRPr="003C5F05">
        <w:rPr>
          <w:rFonts w:eastAsia="Times New Roman" w:cstheme="minorHAnsi"/>
          <w:lang w:eastAsia="pl-PL" w:bidi="pl-PL"/>
        </w:rPr>
        <w:t xml:space="preserve"> zł na </w:t>
      </w:r>
    </w:p>
    <w:p w:rsidR="00407126" w:rsidRPr="00D13692" w:rsidRDefault="002D7937" w:rsidP="002D7937">
      <w:pPr>
        <w:widowControl w:val="0"/>
        <w:spacing w:after="0" w:line="276" w:lineRule="auto"/>
        <w:ind w:left="360"/>
        <w:jc w:val="both"/>
        <w:rPr>
          <w:rFonts w:eastAsia="Times New Roman" w:cstheme="minorHAnsi"/>
          <w:lang w:eastAsia="pl-PL"/>
        </w:rPr>
      </w:pPr>
      <w:r>
        <w:rPr>
          <w:rFonts w:eastAsia="Times New Roman" w:cstheme="minorHAnsi"/>
          <w:lang w:eastAsia="pl-PL" w:bidi="pl-PL"/>
        </w:rPr>
        <w:t>o</w:t>
      </w:r>
      <w:r w:rsidR="00407126" w:rsidRPr="00D13692">
        <w:rPr>
          <w:rFonts w:eastAsia="Times New Roman" w:cstheme="minorHAnsi"/>
          <w:lang w:eastAsia="pl-PL" w:bidi="pl-PL"/>
        </w:rPr>
        <w:t xml:space="preserve">sobę w rodzinie – w przypadku gospodarstwa wieloosobowego, a w przypadku gospodarstwa jednoosobowego osiąganie dochodu wraz z przysporzeniami w wysokości do </w:t>
      </w:r>
      <w:r w:rsidR="007E5A15">
        <w:rPr>
          <w:rFonts w:eastAsia="Times New Roman" w:cstheme="minorHAnsi"/>
          <w:lang w:eastAsia="pl-PL" w:bidi="pl-PL"/>
        </w:rPr>
        <w:t>8</w:t>
      </w:r>
      <w:r w:rsidR="00A86595" w:rsidRPr="00D13692">
        <w:rPr>
          <w:rFonts w:eastAsia="Times New Roman" w:cstheme="minorHAnsi"/>
          <w:lang w:eastAsia="pl-PL" w:bidi="pl-PL"/>
        </w:rPr>
        <w:t>00</w:t>
      </w:r>
      <w:r w:rsidR="00407126" w:rsidRPr="00D13692">
        <w:rPr>
          <w:rFonts w:eastAsia="Times New Roman" w:cstheme="minorHAnsi"/>
          <w:lang w:eastAsia="pl-PL" w:bidi="pl-PL"/>
        </w:rPr>
        <w:t xml:space="preserve"> zł na osobę. </w:t>
      </w:r>
    </w:p>
    <w:p w:rsidR="00407126" w:rsidRPr="00D13692" w:rsidRDefault="00407126" w:rsidP="000E2664">
      <w:pPr>
        <w:widowControl w:val="0"/>
        <w:numPr>
          <w:ilvl w:val="0"/>
          <w:numId w:val="8"/>
        </w:numPr>
        <w:tabs>
          <w:tab w:val="left" w:pos="720"/>
        </w:tabs>
        <w:suppressAutoHyphens/>
        <w:spacing w:after="0" w:line="276" w:lineRule="auto"/>
        <w:jc w:val="both"/>
        <w:rPr>
          <w:rFonts w:eastAsia="Times New Roman" w:cstheme="minorHAnsi"/>
          <w:lang w:eastAsia="pl-PL"/>
        </w:rPr>
      </w:pPr>
      <w:r w:rsidRPr="00D13692">
        <w:rPr>
          <w:rFonts w:eastAsia="Times New Roman" w:cstheme="minorHAnsi"/>
          <w:lang w:eastAsia="pl-PL"/>
        </w:rPr>
        <w:t>samotnie wychowują dzieci.</w:t>
      </w:r>
    </w:p>
    <w:p w:rsidR="00407126" w:rsidRPr="00D13692" w:rsidRDefault="00407126" w:rsidP="000E2664">
      <w:pPr>
        <w:widowControl w:val="0"/>
        <w:numPr>
          <w:ilvl w:val="0"/>
          <w:numId w:val="8"/>
        </w:numPr>
        <w:tabs>
          <w:tab w:val="left" w:pos="720"/>
        </w:tabs>
        <w:suppressAutoHyphens/>
        <w:spacing w:after="0" w:line="276" w:lineRule="auto"/>
        <w:jc w:val="both"/>
        <w:rPr>
          <w:rFonts w:eastAsia="Times New Roman" w:cstheme="minorHAnsi"/>
          <w:lang w:eastAsia="pl-PL"/>
        </w:rPr>
      </w:pPr>
      <w:r w:rsidRPr="00D13692">
        <w:rPr>
          <w:rFonts w:eastAsia="Times New Roman" w:cstheme="minorHAnsi"/>
          <w:lang w:eastAsia="pl-PL"/>
        </w:rPr>
        <w:t>co najmniej jeden uprawniony członek rodziny posiada znaczny lub umiarkowany stopień niepełnosprawności,</w:t>
      </w:r>
    </w:p>
    <w:p w:rsidR="00407126" w:rsidRPr="00D13692" w:rsidRDefault="00407126" w:rsidP="006C1E25">
      <w:pPr>
        <w:widowControl w:val="0"/>
        <w:numPr>
          <w:ilvl w:val="0"/>
          <w:numId w:val="8"/>
        </w:numPr>
        <w:tabs>
          <w:tab w:val="left" w:pos="720"/>
        </w:tabs>
        <w:suppressAutoHyphens/>
        <w:spacing w:after="0" w:line="276" w:lineRule="auto"/>
        <w:jc w:val="both"/>
        <w:rPr>
          <w:rFonts w:eastAsia="Times New Roman" w:cstheme="minorHAnsi"/>
          <w:lang w:eastAsia="pl-PL"/>
        </w:rPr>
      </w:pPr>
      <w:r w:rsidRPr="00D13692">
        <w:rPr>
          <w:rFonts w:eastAsia="Times New Roman" w:cstheme="minorHAnsi"/>
          <w:lang w:eastAsia="pl-PL" w:bidi="pl-PL"/>
        </w:rPr>
        <w:t xml:space="preserve">mającym dzieci, które ze względu na stan zdrowia wymagają specjalnej, kosztownej opieki i leczenia. </w:t>
      </w:r>
    </w:p>
    <w:p w:rsidR="00094437" w:rsidRDefault="00094437" w:rsidP="0010317E">
      <w:pPr>
        <w:spacing w:after="0" w:line="276" w:lineRule="auto"/>
        <w:ind w:left="360"/>
        <w:jc w:val="center"/>
        <w:rPr>
          <w:rFonts w:eastAsia="Times New Roman" w:cstheme="minorHAnsi"/>
          <w:b/>
          <w:bCs/>
          <w:lang w:eastAsia="pl-PL"/>
        </w:rPr>
      </w:pPr>
    </w:p>
    <w:p w:rsidR="009B0261" w:rsidRDefault="009B0261" w:rsidP="0010317E">
      <w:pPr>
        <w:spacing w:after="0" w:line="276" w:lineRule="auto"/>
        <w:ind w:left="360"/>
        <w:jc w:val="center"/>
        <w:rPr>
          <w:rFonts w:eastAsia="Times New Roman" w:cstheme="minorHAnsi"/>
          <w:b/>
          <w:bCs/>
          <w:lang w:eastAsia="pl-PL"/>
        </w:rPr>
      </w:pPr>
    </w:p>
    <w:p w:rsidR="009B0261" w:rsidRDefault="009B0261" w:rsidP="0010317E">
      <w:pPr>
        <w:spacing w:after="0" w:line="276" w:lineRule="auto"/>
        <w:ind w:left="360"/>
        <w:jc w:val="center"/>
        <w:rPr>
          <w:rFonts w:eastAsia="Times New Roman" w:cstheme="minorHAnsi"/>
          <w:b/>
          <w:bCs/>
          <w:lang w:eastAsia="pl-PL"/>
        </w:rPr>
      </w:pPr>
    </w:p>
    <w:p w:rsidR="009B0261" w:rsidRDefault="009B0261" w:rsidP="0010317E">
      <w:pPr>
        <w:spacing w:after="0" w:line="276" w:lineRule="auto"/>
        <w:ind w:left="360"/>
        <w:jc w:val="center"/>
        <w:rPr>
          <w:rFonts w:eastAsia="Times New Roman" w:cstheme="minorHAnsi"/>
          <w:b/>
          <w:bCs/>
          <w:lang w:eastAsia="pl-PL"/>
        </w:rPr>
      </w:pPr>
    </w:p>
    <w:p w:rsidR="009B0261" w:rsidRDefault="009B0261" w:rsidP="0010317E">
      <w:pPr>
        <w:spacing w:after="0" w:line="276" w:lineRule="auto"/>
        <w:ind w:left="360"/>
        <w:jc w:val="center"/>
        <w:rPr>
          <w:rFonts w:eastAsia="Times New Roman" w:cstheme="minorHAnsi"/>
          <w:b/>
          <w:bCs/>
          <w:lang w:eastAsia="pl-PL"/>
        </w:rPr>
      </w:pPr>
    </w:p>
    <w:p w:rsidR="009B0261" w:rsidRDefault="009B0261" w:rsidP="0010317E">
      <w:pPr>
        <w:spacing w:after="0" w:line="276" w:lineRule="auto"/>
        <w:ind w:left="360"/>
        <w:jc w:val="center"/>
        <w:rPr>
          <w:rFonts w:eastAsia="Times New Roman" w:cstheme="minorHAnsi"/>
          <w:b/>
          <w:bCs/>
          <w:lang w:eastAsia="pl-PL"/>
        </w:rPr>
      </w:pPr>
    </w:p>
    <w:p w:rsidR="00407126" w:rsidRDefault="00407126" w:rsidP="0010317E">
      <w:pPr>
        <w:spacing w:after="0" w:line="276" w:lineRule="auto"/>
        <w:ind w:left="360"/>
        <w:jc w:val="center"/>
        <w:rPr>
          <w:rFonts w:eastAsia="Times New Roman" w:cstheme="minorHAnsi"/>
          <w:b/>
          <w:bCs/>
          <w:lang w:eastAsia="pl-PL"/>
        </w:rPr>
      </w:pPr>
      <w:r w:rsidRPr="00D13692">
        <w:rPr>
          <w:rFonts w:eastAsia="Times New Roman" w:cstheme="minorHAnsi"/>
          <w:b/>
          <w:bCs/>
          <w:lang w:eastAsia="pl-PL"/>
        </w:rPr>
        <w:t>V. ZASADY FINANSOWANIA DZIAŁALNOŚCI SOCJ</w:t>
      </w:r>
      <w:r w:rsidR="009B0261">
        <w:rPr>
          <w:rFonts w:eastAsia="Times New Roman" w:cstheme="minorHAnsi"/>
          <w:b/>
          <w:bCs/>
          <w:lang w:eastAsia="pl-PL"/>
        </w:rPr>
        <w:t>A</w:t>
      </w:r>
      <w:r w:rsidRPr="00D13692">
        <w:rPr>
          <w:rFonts w:eastAsia="Times New Roman" w:cstheme="minorHAnsi"/>
          <w:b/>
          <w:bCs/>
          <w:lang w:eastAsia="pl-PL"/>
        </w:rPr>
        <w:t>LNEJ Z ZAKŁADOWEGO FUNDUSZU ŚWIADCZEŃ SOCJALNYCH</w:t>
      </w:r>
    </w:p>
    <w:p w:rsidR="00DB61C5" w:rsidRPr="00D13692" w:rsidRDefault="00DB61C5" w:rsidP="0010317E">
      <w:pPr>
        <w:spacing w:after="0" w:line="276" w:lineRule="auto"/>
        <w:ind w:left="360"/>
        <w:jc w:val="center"/>
        <w:rPr>
          <w:rFonts w:eastAsia="Times New Roman" w:cstheme="minorHAnsi"/>
          <w:b/>
          <w:bCs/>
          <w:lang w:eastAsia="pl-PL"/>
        </w:rPr>
      </w:pPr>
    </w:p>
    <w:p w:rsidR="008D56E3" w:rsidRDefault="00407126" w:rsidP="00763C0D">
      <w:pPr>
        <w:tabs>
          <w:tab w:val="left" w:pos="720"/>
        </w:tabs>
        <w:spacing w:after="0" w:line="276" w:lineRule="auto"/>
        <w:jc w:val="center"/>
        <w:rPr>
          <w:rFonts w:eastAsia="Times New Roman" w:cstheme="minorHAnsi"/>
          <w:lang w:eastAsia="pl-PL"/>
        </w:rPr>
      </w:pPr>
      <w:r w:rsidRPr="00D13692">
        <w:rPr>
          <w:rFonts w:eastAsia="Times New Roman" w:cstheme="minorHAnsi"/>
          <w:lang w:eastAsia="pl-PL"/>
        </w:rPr>
        <w:t>§</w:t>
      </w:r>
      <w:r w:rsidR="00D72B97" w:rsidRPr="00D13692">
        <w:rPr>
          <w:rFonts w:eastAsia="Times New Roman" w:cstheme="minorHAnsi"/>
          <w:lang w:eastAsia="pl-PL"/>
        </w:rPr>
        <w:t xml:space="preserve"> </w:t>
      </w:r>
      <w:r w:rsidRPr="00D13692">
        <w:rPr>
          <w:rFonts w:eastAsia="Times New Roman" w:cstheme="minorHAnsi"/>
          <w:lang w:eastAsia="pl-PL"/>
        </w:rPr>
        <w:t>16</w:t>
      </w:r>
      <w:r w:rsidR="00763C0D">
        <w:rPr>
          <w:rFonts w:eastAsia="Times New Roman" w:cstheme="minorHAnsi"/>
          <w:lang w:eastAsia="pl-PL"/>
        </w:rPr>
        <w:t xml:space="preserve"> </w:t>
      </w:r>
    </w:p>
    <w:p w:rsidR="008D56E3" w:rsidRPr="00D13692" w:rsidRDefault="00407126" w:rsidP="009B0261">
      <w:pPr>
        <w:tabs>
          <w:tab w:val="left" w:pos="720"/>
        </w:tabs>
        <w:spacing w:after="0" w:line="276" w:lineRule="auto"/>
        <w:jc w:val="both"/>
        <w:rPr>
          <w:rFonts w:eastAsia="Times New Roman" w:cstheme="minorHAnsi"/>
          <w:lang w:eastAsia="pl-PL"/>
        </w:rPr>
      </w:pPr>
      <w:r w:rsidRPr="00D13692">
        <w:rPr>
          <w:rFonts w:eastAsia="Times New Roman" w:cstheme="minorHAnsi"/>
          <w:lang w:eastAsia="pl-PL"/>
        </w:rPr>
        <w:t xml:space="preserve">Pomoc z Funduszu udzielana jest osobom uprawnionym do korzystania ze środków Funduszu </w:t>
      </w:r>
      <w:r w:rsidRPr="00D13692">
        <w:rPr>
          <w:rFonts w:eastAsia="Times New Roman" w:cstheme="minorHAnsi"/>
          <w:b/>
          <w:lang w:eastAsia="pl-PL"/>
        </w:rPr>
        <w:t>na ich wniosek</w:t>
      </w:r>
      <w:r w:rsidRPr="00D13692">
        <w:rPr>
          <w:rFonts w:eastAsia="Times New Roman" w:cstheme="minorHAnsi"/>
          <w:lang w:eastAsia="pl-PL"/>
        </w:rPr>
        <w:t xml:space="preserve">, (którego wzór stanowi załącznik nr 2 do niniejszego regulaminu) i przyznawana jest </w:t>
      </w:r>
      <w:r w:rsidRPr="00D13692">
        <w:rPr>
          <w:rFonts w:eastAsia="Times New Roman" w:cstheme="minorHAnsi"/>
          <w:b/>
          <w:lang w:eastAsia="pl-PL"/>
        </w:rPr>
        <w:t>według tabeli</w:t>
      </w:r>
      <w:r w:rsidRPr="00D13692">
        <w:rPr>
          <w:rFonts w:eastAsia="Times New Roman" w:cstheme="minorHAnsi"/>
          <w:lang w:eastAsia="pl-PL"/>
        </w:rPr>
        <w:t xml:space="preserve"> stanowiącej załącznik nr 4 do niniejszego Regulaminu oraz następujących zasad: </w:t>
      </w:r>
    </w:p>
    <w:p w:rsidR="00313D9C" w:rsidRDefault="00313D9C" w:rsidP="00313D9C">
      <w:pPr>
        <w:widowControl w:val="0"/>
        <w:numPr>
          <w:ilvl w:val="0"/>
          <w:numId w:val="33"/>
        </w:numPr>
        <w:suppressAutoHyphens/>
        <w:spacing w:after="0" w:line="276" w:lineRule="auto"/>
        <w:ind w:left="66" w:hanging="208"/>
        <w:rPr>
          <w:rFonts w:eastAsia="Times New Roman" w:cstheme="minorHAnsi"/>
          <w:lang w:eastAsia="pl-PL"/>
        </w:rPr>
      </w:pPr>
      <w:r>
        <w:rPr>
          <w:rFonts w:eastAsia="Times New Roman" w:cstheme="minorHAnsi"/>
          <w:lang w:eastAsia="pl-PL"/>
        </w:rPr>
        <w:t xml:space="preserve">     </w:t>
      </w:r>
      <w:r w:rsidR="00407126" w:rsidRPr="00313D9C">
        <w:rPr>
          <w:rFonts w:eastAsia="Times New Roman" w:cstheme="minorHAnsi"/>
          <w:lang w:eastAsia="pl-PL"/>
        </w:rPr>
        <w:t xml:space="preserve">Dofinansowanie do wypoczynku zorganizowanego we własnym zakresie, o którym mowa w § 13 </w:t>
      </w:r>
      <w:r>
        <w:rPr>
          <w:rFonts w:eastAsia="Times New Roman" w:cstheme="minorHAnsi"/>
          <w:lang w:eastAsia="pl-PL"/>
        </w:rPr>
        <w:t xml:space="preserve">  </w:t>
      </w:r>
    </w:p>
    <w:p w:rsidR="00313D9C" w:rsidRDefault="00313D9C" w:rsidP="00313D9C">
      <w:pPr>
        <w:widowControl w:val="0"/>
        <w:suppressAutoHyphens/>
        <w:spacing w:after="0" w:line="276" w:lineRule="auto"/>
        <w:ind w:left="66"/>
        <w:rPr>
          <w:rFonts w:eastAsia="Times New Roman" w:cstheme="minorHAnsi"/>
          <w:lang w:eastAsia="pl-PL"/>
        </w:rPr>
      </w:pPr>
      <w:r>
        <w:rPr>
          <w:rFonts w:eastAsia="Times New Roman" w:cstheme="minorHAnsi"/>
          <w:lang w:eastAsia="pl-PL"/>
        </w:rPr>
        <w:t xml:space="preserve">     </w:t>
      </w:r>
      <w:r w:rsidR="00407126" w:rsidRPr="00313D9C">
        <w:rPr>
          <w:rFonts w:eastAsia="Times New Roman" w:cstheme="minorHAnsi"/>
          <w:lang w:eastAsia="pl-PL"/>
        </w:rPr>
        <w:t>ust. 2, tj. „</w:t>
      </w:r>
      <w:r w:rsidR="00407126" w:rsidRPr="00313D9C">
        <w:rPr>
          <w:rFonts w:eastAsia="Times New Roman" w:cstheme="minorHAnsi"/>
          <w:b/>
          <w:lang w:eastAsia="pl-PL"/>
        </w:rPr>
        <w:t>wczasy pod gruszą</w:t>
      </w:r>
      <w:r w:rsidR="00407126" w:rsidRPr="00313D9C">
        <w:rPr>
          <w:rFonts w:eastAsia="Times New Roman" w:cstheme="minorHAnsi"/>
          <w:lang w:eastAsia="pl-PL"/>
        </w:rPr>
        <w:t>”:</w:t>
      </w:r>
      <w:r w:rsidR="00900297" w:rsidRPr="00313D9C">
        <w:rPr>
          <w:rFonts w:eastAsia="Times New Roman" w:cstheme="minorHAnsi"/>
          <w:lang w:eastAsia="pl-PL"/>
        </w:rPr>
        <w:t xml:space="preserve"> </w:t>
      </w:r>
      <w:r w:rsidR="00407126" w:rsidRPr="00313D9C">
        <w:rPr>
          <w:rFonts w:eastAsia="Times New Roman" w:cstheme="minorHAnsi"/>
          <w:lang w:eastAsia="pl-PL"/>
        </w:rPr>
        <w:t xml:space="preserve">przyznaje się nie częściej niż jeden raz w roku </w:t>
      </w:r>
      <w:r w:rsidR="00900297" w:rsidRPr="00313D9C">
        <w:rPr>
          <w:rFonts w:eastAsia="Times New Roman" w:cstheme="minorHAnsi"/>
          <w:lang w:eastAsia="pl-PL"/>
        </w:rPr>
        <w:t xml:space="preserve"> k</w:t>
      </w:r>
      <w:r w:rsidR="00407126" w:rsidRPr="00313D9C">
        <w:rPr>
          <w:rFonts w:eastAsia="Times New Roman" w:cstheme="minorHAnsi"/>
          <w:lang w:eastAsia="pl-PL"/>
        </w:rPr>
        <w:t xml:space="preserve">alendarzowym </w:t>
      </w:r>
      <w:r>
        <w:rPr>
          <w:rFonts w:eastAsia="Times New Roman" w:cstheme="minorHAnsi"/>
          <w:lang w:eastAsia="pl-PL"/>
        </w:rPr>
        <w:t xml:space="preserve"> </w:t>
      </w:r>
    </w:p>
    <w:p w:rsidR="00313D9C" w:rsidRDefault="00313D9C" w:rsidP="00313D9C">
      <w:pPr>
        <w:widowControl w:val="0"/>
        <w:suppressAutoHyphens/>
        <w:spacing w:after="0" w:line="276" w:lineRule="auto"/>
        <w:ind w:left="66"/>
        <w:rPr>
          <w:rFonts w:eastAsia="Times New Roman" w:cstheme="minorHAnsi"/>
          <w:lang w:eastAsia="pl-PL"/>
        </w:rPr>
      </w:pPr>
      <w:r>
        <w:rPr>
          <w:rFonts w:eastAsia="Times New Roman" w:cstheme="minorHAnsi"/>
          <w:lang w:eastAsia="pl-PL"/>
        </w:rPr>
        <w:t xml:space="preserve">     </w:t>
      </w:r>
      <w:r w:rsidR="00407126" w:rsidRPr="00313D9C">
        <w:rPr>
          <w:rFonts w:eastAsia="Times New Roman" w:cstheme="minorHAnsi"/>
          <w:lang w:eastAsia="pl-PL"/>
        </w:rPr>
        <w:t xml:space="preserve">łącznie </w:t>
      </w:r>
      <w:r>
        <w:rPr>
          <w:rFonts w:eastAsia="Times New Roman" w:cstheme="minorHAnsi"/>
          <w:lang w:eastAsia="pl-PL"/>
        </w:rPr>
        <w:t xml:space="preserve"> </w:t>
      </w:r>
      <w:r w:rsidR="00900297" w:rsidRPr="00900297">
        <w:rPr>
          <w:rFonts w:eastAsia="Times New Roman" w:cstheme="minorHAnsi"/>
          <w:lang w:eastAsia="pl-PL"/>
        </w:rPr>
        <w:t>całej</w:t>
      </w:r>
      <w:r w:rsidR="00407126" w:rsidRPr="00900297">
        <w:rPr>
          <w:rFonts w:eastAsia="Times New Roman" w:cstheme="minorHAnsi"/>
          <w:lang w:eastAsia="pl-PL"/>
        </w:rPr>
        <w:t xml:space="preserve"> rodzinie, a nie poszc</w:t>
      </w:r>
      <w:r w:rsidR="00900297" w:rsidRPr="00900297">
        <w:rPr>
          <w:rFonts w:eastAsia="Times New Roman" w:cstheme="minorHAnsi"/>
          <w:lang w:eastAsia="pl-PL"/>
        </w:rPr>
        <w:t>zególnym jej członkom z osobna.</w:t>
      </w:r>
      <w:r w:rsidR="00900297">
        <w:rPr>
          <w:rFonts w:eastAsia="Times New Roman" w:cstheme="minorHAnsi"/>
          <w:lang w:eastAsia="pl-PL"/>
        </w:rPr>
        <w:t xml:space="preserve">  </w:t>
      </w:r>
    </w:p>
    <w:p w:rsidR="00313D9C" w:rsidRDefault="00313D9C" w:rsidP="00313D9C">
      <w:pPr>
        <w:widowControl w:val="0"/>
        <w:suppressAutoHyphens/>
        <w:spacing w:after="0" w:line="276" w:lineRule="auto"/>
        <w:ind w:left="66"/>
        <w:rPr>
          <w:rFonts w:eastAsia="Times New Roman" w:cstheme="minorHAnsi"/>
          <w:lang w:eastAsia="pl-PL"/>
        </w:rPr>
      </w:pPr>
      <w:r>
        <w:rPr>
          <w:rFonts w:eastAsia="Times New Roman" w:cstheme="minorHAnsi"/>
          <w:lang w:eastAsia="pl-PL"/>
        </w:rPr>
        <w:t xml:space="preserve">      </w:t>
      </w:r>
      <w:r w:rsidR="00900297">
        <w:rPr>
          <w:rFonts w:eastAsia="Times New Roman" w:cstheme="minorHAnsi"/>
          <w:lang w:eastAsia="pl-PL"/>
        </w:rPr>
        <w:t>D</w:t>
      </w:r>
      <w:r w:rsidR="00407126" w:rsidRPr="00900297">
        <w:rPr>
          <w:rFonts w:eastAsia="Times New Roman" w:cstheme="minorHAnsi"/>
          <w:lang w:eastAsia="pl-PL"/>
        </w:rPr>
        <w:t xml:space="preserve">o wniosku </w:t>
      </w:r>
      <w:r w:rsidR="002C6913" w:rsidRPr="00900297">
        <w:rPr>
          <w:rFonts w:eastAsia="Times New Roman" w:cstheme="minorHAnsi"/>
          <w:lang w:eastAsia="pl-PL"/>
        </w:rPr>
        <w:t xml:space="preserve"> </w:t>
      </w:r>
      <w:r w:rsidR="00900297">
        <w:rPr>
          <w:rFonts w:eastAsia="Times New Roman" w:cstheme="minorHAnsi"/>
          <w:lang w:eastAsia="pl-PL"/>
        </w:rPr>
        <w:t xml:space="preserve">o  </w:t>
      </w:r>
      <w:r>
        <w:rPr>
          <w:rFonts w:eastAsia="Times New Roman" w:cstheme="minorHAnsi"/>
          <w:lang w:eastAsia="pl-PL"/>
        </w:rPr>
        <w:t xml:space="preserve">dofinansowanie  </w:t>
      </w:r>
      <w:r w:rsidR="00407126" w:rsidRPr="00900297">
        <w:rPr>
          <w:rFonts w:eastAsia="Times New Roman" w:cstheme="minorHAnsi"/>
          <w:lang w:eastAsia="pl-PL"/>
        </w:rPr>
        <w:t xml:space="preserve">nie jest </w:t>
      </w:r>
      <w:r w:rsidR="00900297">
        <w:rPr>
          <w:rFonts w:eastAsia="Times New Roman" w:cstheme="minorHAnsi"/>
          <w:lang w:eastAsia="pl-PL"/>
        </w:rPr>
        <w:t xml:space="preserve"> </w:t>
      </w:r>
      <w:r w:rsidR="00407126" w:rsidRPr="00900297">
        <w:rPr>
          <w:rFonts w:eastAsia="Times New Roman" w:cstheme="minorHAnsi"/>
          <w:lang w:eastAsia="pl-PL"/>
        </w:rPr>
        <w:t xml:space="preserve">wymagana faktura ani żaden dokument potwierdzający </w:t>
      </w:r>
      <w:r>
        <w:rPr>
          <w:rFonts w:eastAsia="Times New Roman" w:cstheme="minorHAnsi"/>
          <w:lang w:eastAsia="pl-PL"/>
        </w:rPr>
        <w:t xml:space="preserve"> </w:t>
      </w:r>
    </w:p>
    <w:p w:rsidR="00407126" w:rsidRPr="00900297" w:rsidRDefault="00313D9C" w:rsidP="00313D9C">
      <w:pPr>
        <w:widowControl w:val="0"/>
        <w:suppressAutoHyphens/>
        <w:spacing w:after="0" w:line="276" w:lineRule="auto"/>
        <w:rPr>
          <w:rFonts w:eastAsia="Times New Roman" w:cstheme="minorHAnsi"/>
          <w:lang w:eastAsia="pl-PL"/>
        </w:rPr>
      </w:pPr>
      <w:r>
        <w:rPr>
          <w:rFonts w:eastAsia="Times New Roman" w:cstheme="minorHAnsi"/>
          <w:lang w:eastAsia="pl-PL"/>
        </w:rPr>
        <w:t xml:space="preserve">        </w:t>
      </w:r>
      <w:r w:rsidR="00407126" w:rsidRPr="00900297">
        <w:rPr>
          <w:rFonts w:eastAsia="Times New Roman" w:cstheme="minorHAnsi"/>
          <w:lang w:eastAsia="pl-PL"/>
        </w:rPr>
        <w:t>fakt wypoczynku.</w:t>
      </w:r>
    </w:p>
    <w:p w:rsidR="002C6913" w:rsidRPr="002C6913" w:rsidRDefault="00407126" w:rsidP="000E2664">
      <w:pPr>
        <w:widowControl w:val="0"/>
        <w:numPr>
          <w:ilvl w:val="0"/>
          <w:numId w:val="33"/>
        </w:numPr>
        <w:suppressAutoHyphens/>
        <w:spacing w:after="0" w:line="276" w:lineRule="auto"/>
        <w:ind w:left="426"/>
        <w:jc w:val="both"/>
        <w:rPr>
          <w:rFonts w:eastAsia="Times New Roman" w:cstheme="minorHAnsi"/>
          <w:iCs/>
          <w:lang w:eastAsia="pl-PL"/>
        </w:rPr>
      </w:pPr>
      <w:r w:rsidRPr="00D13692">
        <w:rPr>
          <w:rFonts w:eastAsia="Times New Roman" w:cstheme="minorHAnsi"/>
          <w:lang w:eastAsia="pl-PL"/>
        </w:rPr>
        <w:t xml:space="preserve">Dofinansowanie wypoczynku, o którym mowa w § 13 ust. 3  </w:t>
      </w:r>
      <w:r w:rsidRPr="00D13692">
        <w:rPr>
          <w:rFonts w:eastAsia="Times New Roman" w:cstheme="minorHAnsi"/>
          <w:b/>
          <w:lang w:eastAsia="pl-PL"/>
        </w:rPr>
        <w:t>organizowanego w dni wolne od pracy przez zakład pracy</w:t>
      </w:r>
      <w:r w:rsidRPr="00D13692">
        <w:rPr>
          <w:rFonts w:eastAsia="Times New Roman" w:cstheme="minorHAnsi"/>
          <w:lang w:eastAsia="pl-PL"/>
        </w:rPr>
        <w:t xml:space="preserve"> w formie turystyki grupowej, (w tym koszty noclegu, bilety wstępu do </w:t>
      </w:r>
    </w:p>
    <w:p w:rsidR="00DB61C5" w:rsidRPr="00D13692" w:rsidRDefault="00407126" w:rsidP="002C6913">
      <w:pPr>
        <w:widowControl w:val="0"/>
        <w:suppressAutoHyphens/>
        <w:spacing w:after="0" w:line="276" w:lineRule="auto"/>
        <w:ind w:left="426"/>
        <w:jc w:val="both"/>
        <w:rPr>
          <w:rFonts w:eastAsia="Times New Roman" w:cstheme="minorHAnsi"/>
          <w:iCs/>
          <w:lang w:eastAsia="pl-PL"/>
        </w:rPr>
      </w:pPr>
      <w:r w:rsidRPr="00D13692">
        <w:rPr>
          <w:rFonts w:eastAsia="Times New Roman" w:cstheme="minorHAnsi"/>
          <w:lang w:eastAsia="pl-PL"/>
        </w:rPr>
        <w:t xml:space="preserve">placówek kulturalno-oświatowych), uprawniony może otrzymać nie częściej niż </w:t>
      </w:r>
      <w:r w:rsidR="00447DCA" w:rsidRPr="00D13692">
        <w:rPr>
          <w:rFonts w:eastAsia="Times New Roman" w:cstheme="minorHAnsi"/>
          <w:lang w:eastAsia="pl-PL"/>
        </w:rPr>
        <w:t xml:space="preserve">1 </w:t>
      </w:r>
      <w:r w:rsidRPr="00D13692">
        <w:rPr>
          <w:rFonts w:eastAsia="Times New Roman" w:cstheme="minorHAnsi"/>
          <w:lang w:eastAsia="pl-PL"/>
        </w:rPr>
        <w:t xml:space="preserve"> razy w roku. </w:t>
      </w:r>
    </w:p>
    <w:p w:rsidR="009B0261" w:rsidRDefault="00407126" w:rsidP="009B0261">
      <w:pPr>
        <w:numPr>
          <w:ilvl w:val="0"/>
          <w:numId w:val="33"/>
        </w:numPr>
        <w:spacing w:after="200" w:line="276" w:lineRule="auto"/>
        <w:ind w:left="426"/>
        <w:contextualSpacing/>
        <w:jc w:val="both"/>
        <w:rPr>
          <w:rFonts w:eastAsia="Calibri" w:cstheme="minorHAnsi"/>
        </w:rPr>
      </w:pPr>
      <w:r w:rsidRPr="009B0261">
        <w:rPr>
          <w:rFonts w:eastAsia="Calibri" w:cstheme="minorHAnsi"/>
        </w:rPr>
        <w:t xml:space="preserve">Dofinansowanie do </w:t>
      </w:r>
      <w:r w:rsidRPr="009B0261">
        <w:rPr>
          <w:rFonts w:eastAsia="Calibri" w:cstheme="minorHAnsi"/>
          <w:b/>
        </w:rPr>
        <w:t>działalności kulturalno-oświatowej oraz sportowo- rekreacyjnej</w:t>
      </w:r>
      <w:r w:rsidRPr="009B0261">
        <w:rPr>
          <w:rFonts w:eastAsia="Calibri" w:cstheme="minorHAnsi"/>
        </w:rPr>
        <w:t xml:space="preserve"> o której mowa w §</w:t>
      </w:r>
      <w:r w:rsidR="00E2151F" w:rsidRPr="009B0261">
        <w:rPr>
          <w:rFonts w:eastAsia="Calibri" w:cstheme="minorHAnsi"/>
        </w:rPr>
        <w:t xml:space="preserve"> </w:t>
      </w:r>
      <w:r w:rsidRPr="009B0261">
        <w:rPr>
          <w:rFonts w:eastAsia="Calibri" w:cstheme="minorHAnsi"/>
        </w:rPr>
        <w:t xml:space="preserve">13 ust. </w:t>
      </w:r>
      <w:r w:rsidR="00E2151F" w:rsidRPr="009B0261">
        <w:rPr>
          <w:rFonts w:eastAsia="Calibri" w:cstheme="minorHAnsi"/>
        </w:rPr>
        <w:t>3</w:t>
      </w:r>
      <w:r w:rsidRPr="009B0261">
        <w:rPr>
          <w:rFonts w:eastAsia="Calibri" w:cstheme="minorHAnsi"/>
        </w:rPr>
        <w:t xml:space="preserve">, w formie dofinansowania do biletów wstępu do kin, teatrów, na koncerty, mecze piłkarskie, spływ kajakiem itp. – bilety zakupione przez pracodawcę, uprawniony może otrzymać nie częściej niż </w:t>
      </w:r>
      <w:r w:rsidR="006C1E25" w:rsidRPr="009B0261">
        <w:rPr>
          <w:rFonts w:eastAsia="Calibri" w:cstheme="minorHAnsi"/>
        </w:rPr>
        <w:t>1</w:t>
      </w:r>
      <w:r w:rsidRPr="009B0261">
        <w:rPr>
          <w:rFonts w:eastAsia="Calibri" w:cstheme="minorHAnsi"/>
        </w:rPr>
        <w:t xml:space="preserve"> razy w roku łącznie na wybrane rodzaje wyżej wymienionej działalności.</w:t>
      </w:r>
    </w:p>
    <w:p w:rsidR="009B0261" w:rsidRDefault="009B0261" w:rsidP="009B0261">
      <w:pPr>
        <w:numPr>
          <w:ilvl w:val="0"/>
          <w:numId w:val="33"/>
        </w:numPr>
        <w:spacing w:after="200" w:line="276" w:lineRule="auto"/>
        <w:ind w:left="426"/>
        <w:contextualSpacing/>
        <w:jc w:val="both"/>
        <w:rPr>
          <w:rFonts w:eastAsia="Calibri" w:cstheme="minorHAnsi"/>
        </w:rPr>
      </w:pPr>
      <w:r w:rsidRPr="00570B77">
        <w:rPr>
          <w:rFonts w:eastAsia="Calibri" w:cstheme="minorHAnsi"/>
          <w:b/>
        </w:rPr>
        <w:t>Dofinansowanie</w:t>
      </w:r>
      <w:r>
        <w:rPr>
          <w:rFonts w:eastAsia="Calibri" w:cstheme="minorHAnsi"/>
        </w:rPr>
        <w:t xml:space="preserve"> </w:t>
      </w:r>
      <w:r w:rsidRPr="004440C2">
        <w:rPr>
          <w:rFonts w:eastAsia="Calibri" w:cstheme="minorHAnsi"/>
          <w:b/>
        </w:rPr>
        <w:t>do opieki nad dziećmi</w:t>
      </w:r>
      <w:r>
        <w:rPr>
          <w:rFonts w:eastAsia="Calibri" w:cstheme="minorHAnsi"/>
        </w:rPr>
        <w:t xml:space="preserve"> w żłobkach, przedszkolach oraz innych formach wychowania przedszkolnego, o których mowa </w:t>
      </w:r>
      <w:r w:rsidRPr="004440C2">
        <w:rPr>
          <w:rFonts w:eastAsia="Calibri" w:cstheme="minorHAnsi"/>
          <w:b/>
        </w:rPr>
        <w:t>w § 11 ust 4</w:t>
      </w:r>
      <w:r>
        <w:rPr>
          <w:rFonts w:eastAsia="Calibri" w:cstheme="minorHAnsi"/>
        </w:rPr>
        <w:t xml:space="preserve"> przyznawana jest </w:t>
      </w:r>
      <w:r w:rsidR="004440C2">
        <w:rPr>
          <w:rFonts w:eastAsia="Calibri" w:cstheme="minorHAnsi"/>
        </w:rPr>
        <w:t>1 raz w roku – po przedstawieniu faktur lub zaświadczeń potw</w:t>
      </w:r>
      <w:r w:rsidR="000109BE">
        <w:rPr>
          <w:rFonts w:eastAsia="Calibri" w:cstheme="minorHAnsi"/>
        </w:rPr>
        <w:t xml:space="preserve">ierdzających poniesione wydatki zgodnie z </w:t>
      </w:r>
      <w:proofErr w:type="spellStart"/>
      <w:r w:rsidR="000109BE">
        <w:rPr>
          <w:rFonts w:eastAsia="Calibri" w:cstheme="minorHAnsi"/>
        </w:rPr>
        <w:t>tabełą</w:t>
      </w:r>
      <w:proofErr w:type="spellEnd"/>
      <w:r w:rsidR="000109BE">
        <w:rPr>
          <w:rFonts w:eastAsia="Calibri" w:cstheme="minorHAnsi"/>
        </w:rPr>
        <w:t xml:space="preserve"> </w:t>
      </w:r>
    </w:p>
    <w:p w:rsidR="00763548" w:rsidRPr="009B0261" w:rsidRDefault="00407126" w:rsidP="009B0261">
      <w:pPr>
        <w:numPr>
          <w:ilvl w:val="0"/>
          <w:numId w:val="33"/>
        </w:numPr>
        <w:spacing w:after="200" w:line="276" w:lineRule="auto"/>
        <w:ind w:left="426"/>
        <w:contextualSpacing/>
        <w:jc w:val="both"/>
        <w:rPr>
          <w:rFonts w:eastAsia="Calibri" w:cstheme="minorHAnsi"/>
        </w:rPr>
      </w:pPr>
      <w:r w:rsidRPr="009B0261">
        <w:rPr>
          <w:rFonts w:eastAsia="Calibri" w:cstheme="minorHAnsi"/>
        </w:rPr>
        <w:t xml:space="preserve">Pomoc finansowa, o której mowa w § 13 ust. </w:t>
      </w:r>
      <w:r w:rsidR="009B0261">
        <w:rPr>
          <w:rFonts w:eastAsia="Calibri" w:cstheme="minorHAnsi"/>
        </w:rPr>
        <w:t>5</w:t>
      </w:r>
      <w:r w:rsidR="00E2151F" w:rsidRPr="009B0261">
        <w:rPr>
          <w:rFonts w:eastAsia="Calibri" w:cstheme="minorHAnsi"/>
        </w:rPr>
        <w:t xml:space="preserve">  </w:t>
      </w:r>
      <w:r w:rsidRPr="009B0261">
        <w:rPr>
          <w:rFonts w:eastAsia="Calibri" w:cstheme="minorHAnsi"/>
        </w:rPr>
        <w:t>jest przyznawana osobie uprawnionej w związku z trudną sytuacją życiową, rodzinną, osobistą i materialną (</w:t>
      </w:r>
      <w:r w:rsidRPr="009B0261">
        <w:rPr>
          <w:rFonts w:eastAsia="Calibri" w:cstheme="minorHAnsi"/>
          <w:b/>
        </w:rPr>
        <w:t>tzw. zapomogi zwykłe</w:t>
      </w:r>
      <w:r w:rsidRPr="009B0261">
        <w:rPr>
          <w:rFonts w:eastAsia="Calibri" w:cstheme="minorHAnsi"/>
        </w:rPr>
        <w:t>) nie częściej niż jeden raz w roku, na rodzinę/gospodarstwo domowe, a w sytuacj</w:t>
      </w:r>
      <w:r w:rsidR="00EE39C9" w:rsidRPr="009B0261">
        <w:rPr>
          <w:rFonts w:eastAsia="Calibri" w:cstheme="minorHAnsi"/>
        </w:rPr>
        <w:t xml:space="preserve">ach wyjątkowych 2 razy w roku. </w:t>
      </w:r>
    </w:p>
    <w:p w:rsidR="00407126" w:rsidRPr="00D13692" w:rsidRDefault="00407126" w:rsidP="000E2664">
      <w:pPr>
        <w:numPr>
          <w:ilvl w:val="0"/>
          <w:numId w:val="33"/>
        </w:numPr>
        <w:spacing w:after="0" w:line="276" w:lineRule="auto"/>
        <w:ind w:left="426"/>
        <w:contextualSpacing/>
        <w:jc w:val="both"/>
        <w:rPr>
          <w:rFonts w:eastAsia="Calibri" w:cstheme="minorHAnsi"/>
        </w:rPr>
      </w:pPr>
      <w:r w:rsidRPr="00D13692">
        <w:rPr>
          <w:rFonts w:eastAsia="Calibri" w:cstheme="minorHAnsi"/>
        </w:rPr>
        <w:t xml:space="preserve">Pomoc w formie </w:t>
      </w:r>
      <w:r w:rsidRPr="00D13692">
        <w:rPr>
          <w:rFonts w:eastAsia="Calibri" w:cstheme="minorHAnsi"/>
          <w:b/>
        </w:rPr>
        <w:t>szczególnej zapomogi pieniężnej</w:t>
      </w:r>
      <w:r w:rsidRPr="00D13692">
        <w:rPr>
          <w:rFonts w:eastAsia="Calibri" w:cstheme="minorHAnsi"/>
        </w:rPr>
        <w:t xml:space="preserve">, o której mowa w § 13 ust. </w:t>
      </w:r>
      <w:r w:rsidR="000C0384">
        <w:rPr>
          <w:rFonts w:eastAsia="Calibri" w:cstheme="minorHAnsi"/>
        </w:rPr>
        <w:t xml:space="preserve">5 i 6 </w:t>
      </w:r>
      <w:r w:rsidRPr="00D13692">
        <w:rPr>
          <w:rFonts w:eastAsia="Calibri" w:cstheme="minorHAnsi"/>
        </w:rPr>
        <w:t>przyznana może być nie częściej niż raz w roku kalendarzowym na jeden rodzaj zdarzenia. Warunkiem uzyskania pomocy jest przedstawienie wiarygodnego dokumentu potwierdzającego zaistniałą sytuację, tj.:</w:t>
      </w:r>
    </w:p>
    <w:p w:rsidR="00407126" w:rsidRPr="00D13692" w:rsidRDefault="00407126" w:rsidP="00E922E2">
      <w:pPr>
        <w:numPr>
          <w:ilvl w:val="1"/>
          <w:numId w:val="18"/>
        </w:numPr>
        <w:spacing w:after="0" w:line="276" w:lineRule="auto"/>
        <w:ind w:left="993" w:hanging="426"/>
        <w:jc w:val="both"/>
        <w:rPr>
          <w:rFonts w:eastAsia="Times New Roman" w:cstheme="minorHAnsi"/>
          <w:lang w:eastAsia="pl-PL"/>
        </w:rPr>
      </w:pPr>
      <w:r w:rsidRPr="00D13692">
        <w:rPr>
          <w:rFonts w:eastAsia="Times New Roman" w:cstheme="minorHAnsi"/>
          <w:lang w:eastAsia="pl-PL"/>
        </w:rPr>
        <w:t xml:space="preserve">w przypadku </w:t>
      </w:r>
      <w:r w:rsidRPr="00D13692">
        <w:rPr>
          <w:rFonts w:eastAsia="Times New Roman" w:cstheme="minorHAnsi"/>
          <w:b/>
          <w:lang w:eastAsia="pl-PL"/>
        </w:rPr>
        <w:t>indywidualnych zdarzeń losowych</w:t>
      </w:r>
      <w:r w:rsidRPr="00D13692">
        <w:rPr>
          <w:rFonts w:eastAsia="Times New Roman" w:cstheme="minorHAnsi"/>
          <w:lang w:eastAsia="pl-PL"/>
        </w:rPr>
        <w:t xml:space="preserve">, o których mowa w § 13 ust. </w:t>
      </w:r>
      <w:r w:rsidR="000C0384">
        <w:rPr>
          <w:rFonts w:eastAsia="Times New Roman" w:cstheme="minorHAnsi"/>
          <w:lang w:eastAsia="pl-PL"/>
        </w:rPr>
        <w:t>6</w:t>
      </w:r>
      <w:r w:rsidRPr="00D13692">
        <w:rPr>
          <w:rFonts w:eastAsia="Times New Roman" w:cstheme="minorHAnsi"/>
          <w:lang w:eastAsia="pl-PL"/>
        </w:rPr>
        <w:t>,</w:t>
      </w:r>
      <w:r w:rsidRPr="00D13692">
        <w:rPr>
          <w:rFonts w:eastAsia="Times New Roman" w:cstheme="minorHAnsi"/>
          <w:iCs/>
          <w:lang w:eastAsia="pl-PL"/>
        </w:rPr>
        <w:t xml:space="preserve"> do wniosku o jej przyznanie należy dołączyć dokumenty potwierdzające zaistnienie zdarzenia, w związku z którym pomoc ma zostać przyznana, </w:t>
      </w:r>
      <w:r w:rsidRPr="00D13692">
        <w:rPr>
          <w:rFonts w:eastAsia="Times New Roman" w:cstheme="minorHAnsi"/>
          <w:lang w:eastAsia="pl-PL"/>
        </w:rPr>
        <w:t>(na przykład protokoły, faktury, zaświadczenia, kopia protokołu od ubezpieczyciela, zaświadczenie z Policji, zaświadczenie z ośrodka pomocy społecznej, zaświadczenie ze spółdzielni mieszkaniowej lub inne dokumenty jasno potwierdzające fakt zdarzenia losowego),</w:t>
      </w:r>
    </w:p>
    <w:p w:rsidR="00407126" w:rsidRPr="00D13692" w:rsidRDefault="00407126" w:rsidP="00E922E2">
      <w:pPr>
        <w:numPr>
          <w:ilvl w:val="1"/>
          <w:numId w:val="18"/>
        </w:numPr>
        <w:spacing w:after="0" w:line="276" w:lineRule="auto"/>
        <w:ind w:left="993" w:hanging="426"/>
        <w:jc w:val="both"/>
        <w:rPr>
          <w:rFonts w:eastAsia="Times New Roman" w:cstheme="minorHAnsi"/>
          <w:lang w:eastAsia="pl-PL"/>
        </w:rPr>
      </w:pPr>
      <w:r w:rsidRPr="00D13692">
        <w:rPr>
          <w:rFonts w:eastAsia="Times New Roman" w:cstheme="minorHAnsi"/>
          <w:lang w:eastAsia="pl-PL"/>
        </w:rPr>
        <w:t xml:space="preserve">w przypadku długotrwałej choroby – zaświadczenie lekarza o długotrwałej    </w:t>
      </w:r>
      <w:r w:rsidRPr="00D13692">
        <w:rPr>
          <w:rFonts w:eastAsia="Times New Roman" w:cstheme="minorHAnsi"/>
          <w:lang w:eastAsia="pl-PL"/>
        </w:rPr>
        <w:br/>
        <w:t xml:space="preserve">chorobie, </w:t>
      </w:r>
      <w:r w:rsidRPr="00D13692">
        <w:rPr>
          <w:rFonts w:eastAsia="Times New Roman" w:cstheme="minorHAnsi"/>
          <w:u w:val="single"/>
          <w:lang w:eastAsia="pl-PL"/>
        </w:rPr>
        <w:t>bez nazwy choroby</w:t>
      </w:r>
      <w:r w:rsidRPr="00D13692">
        <w:rPr>
          <w:rFonts w:eastAsia="Times New Roman" w:cstheme="minorHAnsi"/>
          <w:lang w:eastAsia="pl-PL"/>
        </w:rPr>
        <w:t xml:space="preserve">, </w:t>
      </w:r>
    </w:p>
    <w:p w:rsidR="00407126" w:rsidRPr="00042E79" w:rsidRDefault="00407126" w:rsidP="00E922E2">
      <w:pPr>
        <w:numPr>
          <w:ilvl w:val="1"/>
          <w:numId w:val="18"/>
        </w:numPr>
        <w:spacing w:after="0" w:line="276" w:lineRule="auto"/>
        <w:ind w:left="993" w:hanging="426"/>
        <w:jc w:val="both"/>
        <w:rPr>
          <w:rFonts w:eastAsia="Times New Roman" w:cstheme="minorHAnsi"/>
          <w:u w:val="single"/>
          <w:lang w:eastAsia="pl-PL"/>
        </w:rPr>
      </w:pPr>
      <w:r w:rsidRPr="00D13692">
        <w:rPr>
          <w:rFonts w:eastAsia="Times New Roman" w:cstheme="minorHAnsi"/>
          <w:lang w:eastAsia="pl-PL"/>
        </w:rPr>
        <w:t xml:space="preserve">w przypadku śmierci najbliższego członka rodziny, oświadczenie wnioskodawcy oraz </w:t>
      </w:r>
      <w:r w:rsidRPr="00042E79">
        <w:rPr>
          <w:rFonts w:eastAsia="Times New Roman" w:cstheme="minorHAnsi"/>
          <w:u w:val="single"/>
          <w:lang w:eastAsia="pl-PL"/>
        </w:rPr>
        <w:t xml:space="preserve">do wglądu akt zgonu. </w:t>
      </w:r>
    </w:p>
    <w:p w:rsidR="00407126" w:rsidRPr="00D13692" w:rsidRDefault="00407126" w:rsidP="00042E79">
      <w:pPr>
        <w:widowControl w:val="0"/>
        <w:numPr>
          <w:ilvl w:val="0"/>
          <w:numId w:val="12"/>
        </w:numPr>
        <w:suppressAutoHyphens/>
        <w:spacing w:after="0" w:line="276" w:lineRule="auto"/>
        <w:contextualSpacing/>
        <w:jc w:val="both"/>
        <w:rPr>
          <w:rFonts w:eastAsia="Calibri" w:cstheme="minorHAnsi"/>
        </w:rPr>
      </w:pPr>
      <w:r w:rsidRPr="00D13692">
        <w:rPr>
          <w:rFonts w:eastAsia="Calibri" w:cstheme="minorHAnsi"/>
        </w:rPr>
        <w:t xml:space="preserve">Dofinansowanie w związku ze </w:t>
      </w:r>
      <w:r w:rsidRPr="00D13692">
        <w:rPr>
          <w:rFonts w:eastAsia="Calibri" w:cstheme="minorHAnsi"/>
          <w:b/>
        </w:rPr>
        <w:t xml:space="preserve">zwiększonymi wydatkami </w:t>
      </w:r>
      <w:r w:rsidR="00021FE7" w:rsidRPr="00D13692">
        <w:rPr>
          <w:rFonts w:eastAsia="Calibri" w:cstheme="minorHAnsi"/>
          <w:b/>
        </w:rPr>
        <w:t>w</w:t>
      </w:r>
      <w:r w:rsidRPr="00D13692">
        <w:rPr>
          <w:rFonts w:eastAsia="Calibri" w:cstheme="minorHAnsi"/>
          <w:b/>
        </w:rPr>
        <w:t xml:space="preserve"> okresie jesienno-zimowym</w:t>
      </w:r>
      <w:r w:rsidRPr="00D13692">
        <w:rPr>
          <w:rFonts w:eastAsia="Calibri" w:cstheme="minorHAnsi"/>
        </w:rPr>
        <w:t xml:space="preserve">, </w:t>
      </w:r>
      <w:r w:rsidR="00042E79">
        <w:rPr>
          <w:rFonts w:eastAsia="Calibri" w:cstheme="minorHAnsi"/>
        </w:rPr>
        <w:br/>
      </w:r>
      <w:r w:rsidRPr="00D13692">
        <w:rPr>
          <w:rFonts w:eastAsia="Calibri" w:cstheme="minorHAnsi"/>
        </w:rPr>
        <w:t xml:space="preserve">o którym mowa w § 13 ust. </w:t>
      </w:r>
      <w:r w:rsidR="00042E79">
        <w:rPr>
          <w:rFonts w:eastAsia="Calibri" w:cstheme="minorHAnsi"/>
        </w:rPr>
        <w:t>7</w:t>
      </w:r>
      <w:r w:rsidRPr="00D13692">
        <w:rPr>
          <w:rFonts w:eastAsia="Calibri" w:cstheme="minorHAnsi"/>
        </w:rPr>
        <w:t xml:space="preserve">, można uzyskać nie częściej niż </w:t>
      </w:r>
      <w:r w:rsidR="006C1E25" w:rsidRPr="00D13692">
        <w:rPr>
          <w:rFonts w:eastAsia="Calibri" w:cstheme="minorHAnsi"/>
        </w:rPr>
        <w:t xml:space="preserve">1 </w:t>
      </w:r>
      <w:r w:rsidR="00021FE7" w:rsidRPr="00D13692">
        <w:rPr>
          <w:rFonts w:eastAsia="Calibri" w:cstheme="minorHAnsi"/>
        </w:rPr>
        <w:t>raz</w:t>
      </w:r>
      <w:r w:rsidRPr="00D13692">
        <w:rPr>
          <w:rFonts w:eastAsia="Calibri" w:cstheme="minorHAnsi"/>
        </w:rPr>
        <w:t xml:space="preserve"> w roku na </w:t>
      </w:r>
      <w:r w:rsidR="00042E79">
        <w:rPr>
          <w:rFonts w:eastAsia="Calibri" w:cstheme="minorHAnsi"/>
        </w:rPr>
        <w:t>r</w:t>
      </w:r>
      <w:r w:rsidRPr="00D13692">
        <w:rPr>
          <w:rFonts w:eastAsia="Calibri" w:cstheme="minorHAnsi"/>
        </w:rPr>
        <w:t>odzinę/gospodarstwo domowe.</w:t>
      </w:r>
    </w:p>
    <w:p w:rsidR="00407126" w:rsidRPr="00607A64" w:rsidRDefault="00407126" w:rsidP="000E2664">
      <w:pPr>
        <w:widowControl w:val="0"/>
        <w:numPr>
          <w:ilvl w:val="0"/>
          <w:numId w:val="12"/>
        </w:numPr>
        <w:suppressAutoHyphens/>
        <w:spacing w:after="0" w:line="276" w:lineRule="auto"/>
        <w:contextualSpacing/>
        <w:jc w:val="both"/>
        <w:rPr>
          <w:rFonts w:eastAsia="Calibri" w:cstheme="minorHAnsi"/>
        </w:rPr>
      </w:pPr>
      <w:r w:rsidRPr="00D13692">
        <w:rPr>
          <w:rFonts w:eastAsia="Calibri" w:cstheme="minorHAnsi"/>
        </w:rPr>
        <w:t>Zwrotna pomoc na cele mieszkaniowe w formie pożyczek udzielana jest stosownie</w:t>
      </w:r>
      <w:r w:rsidR="00607A64">
        <w:rPr>
          <w:rFonts w:eastAsia="Calibri" w:cstheme="minorHAnsi"/>
        </w:rPr>
        <w:t xml:space="preserve"> do warunków określonych w § 18</w:t>
      </w:r>
    </w:p>
    <w:p w:rsidR="00094437" w:rsidRDefault="00094437" w:rsidP="000E2664">
      <w:pPr>
        <w:spacing w:after="0" w:line="276" w:lineRule="auto"/>
        <w:jc w:val="both"/>
        <w:rPr>
          <w:rFonts w:eastAsia="Times New Roman" w:cstheme="minorHAnsi"/>
          <w:lang w:eastAsia="pl-PL"/>
        </w:rPr>
      </w:pPr>
    </w:p>
    <w:p w:rsidR="0077441C" w:rsidRDefault="0077441C" w:rsidP="000E2664">
      <w:pPr>
        <w:spacing w:after="0" w:line="276" w:lineRule="auto"/>
        <w:jc w:val="both"/>
        <w:rPr>
          <w:rFonts w:eastAsia="Times New Roman" w:cstheme="minorHAnsi"/>
          <w:lang w:eastAsia="pl-PL"/>
        </w:rPr>
      </w:pPr>
    </w:p>
    <w:p w:rsidR="0077441C" w:rsidRDefault="0077441C" w:rsidP="000E2664">
      <w:pPr>
        <w:spacing w:after="0" w:line="276" w:lineRule="auto"/>
        <w:jc w:val="both"/>
        <w:rPr>
          <w:rFonts w:eastAsia="Times New Roman" w:cstheme="minorHAnsi"/>
          <w:lang w:eastAsia="pl-PL"/>
        </w:rPr>
      </w:pPr>
    </w:p>
    <w:p w:rsidR="0077441C" w:rsidRDefault="0077441C" w:rsidP="000E2664">
      <w:pPr>
        <w:spacing w:after="0" w:line="276" w:lineRule="auto"/>
        <w:jc w:val="both"/>
        <w:rPr>
          <w:rFonts w:eastAsia="Times New Roman" w:cstheme="minorHAnsi"/>
          <w:lang w:eastAsia="pl-PL"/>
        </w:rPr>
      </w:pPr>
    </w:p>
    <w:p w:rsidR="0077441C" w:rsidRDefault="0077441C" w:rsidP="000E2664">
      <w:pPr>
        <w:spacing w:after="0" w:line="276" w:lineRule="auto"/>
        <w:jc w:val="both"/>
        <w:rPr>
          <w:rFonts w:eastAsia="Times New Roman" w:cstheme="minorHAnsi"/>
          <w:lang w:eastAsia="pl-PL"/>
        </w:rPr>
      </w:pPr>
    </w:p>
    <w:p w:rsidR="0077441C" w:rsidRPr="00D13692" w:rsidRDefault="0077441C" w:rsidP="000E2664">
      <w:pPr>
        <w:spacing w:after="0" w:line="276" w:lineRule="auto"/>
        <w:jc w:val="both"/>
        <w:rPr>
          <w:rFonts w:eastAsia="Times New Roman" w:cstheme="minorHAnsi"/>
          <w:lang w:eastAsia="pl-PL"/>
        </w:rPr>
      </w:pPr>
    </w:p>
    <w:p w:rsidR="00407126" w:rsidRPr="00D13692" w:rsidRDefault="00407126" w:rsidP="0010317E">
      <w:pPr>
        <w:spacing w:after="0" w:line="276" w:lineRule="auto"/>
        <w:ind w:left="360"/>
        <w:jc w:val="center"/>
        <w:rPr>
          <w:rFonts w:eastAsia="Times New Roman" w:cstheme="minorHAnsi"/>
          <w:b/>
          <w:bCs/>
          <w:lang w:eastAsia="pl-PL"/>
        </w:rPr>
      </w:pPr>
      <w:r w:rsidRPr="00D13692">
        <w:rPr>
          <w:rFonts w:eastAsia="Times New Roman" w:cstheme="minorHAnsi"/>
          <w:b/>
          <w:bCs/>
          <w:lang w:eastAsia="pl-PL"/>
        </w:rPr>
        <w:t>VI. ZASADY DOTYCZĄCE OCHRONY DANYCH OSOBOWYCH</w:t>
      </w:r>
    </w:p>
    <w:p w:rsidR="00094437" w:rsidRDefault="00094437" w:rsidP="006C1E25">
      <w:pPr>
        <w:spacing w:after="0" w:line="276" w:lineRule="auto"/>
        <w:ind w:left="720"/>
        <w:jc w:val="center"/>
        <w:rPr>
          <w:rFonts w:eastAsia="Times New Roman" w:cstheme="minorHAnsi"/>
          <w:lang w:eastAsia="pl-PL"/>
        </w:rPr>
      </w:pPr>
    </w:p>
    <w:p w:rsidR="00094437" w:rsidRDefault="00407126" w:rsidP="006C1E25">
      <w:pPr>
        <w:spacing w:after="0" w:line="276" w:lineRule="auto"/>
        <w:ind w:left="720"/>
        <w:jc w:val="center"/>
        <w:rPr>
          <w:rFonts w:eastAsia="Times New Roman" w:cstheme="minorHAnsi"/>
          <w:lang w:eastAsia="pl-PL"/>
        </w:rPr>
      </w:pPr>
      <w:r w:rsidRPr="00D13692">
        <w:rPr>
          <w:rFonts w:eastAsia="Times New Roman" w:cstheme="minorHAnsi"/>
          <w:lang w:eastAsia="pl-PL"/>
        </w:rPr>
        <w:t>§ 17</w:t>
      </w:r>
    </w:p>
    <w:p w:rsidR="00045631" w:rsidRPr="00D13692" w:rsidRDefault="00045631" w:rsidP="006C1E25">
      <w:pPr>
        <w:spacing w:after="0" w:line="276" w:lineRule="auto"/>
        <w:ind w:left="720"/>
        <w:jc w:val="center"/>
        <w:rPr>
          <w:rFonts w:eastAsia="Times New Roman" w:cstheme="minorHAnsi"/>
          <w:lang w:eastAsia="pl-PL"/>
        </w:rPr>
      </w:pPr>
    </w:p>
    <w:p w:rsidR="00407126" w:rsidRPr="00D13692" w:rsidRDefault="00407126" w:rsidP="000E2664">
      <w:pPr>
        <w:numPr>
          <w:ilvl w:val="0"/>
          <w:numId w:val="4"/>
        </w:numPr>
        <w:spacing w:after="0" w:line="276" w:lineRule="auto"/>
        <w:jc w:val="both"/>
        <w:rPr>
          <w:rFonts w:eastAsia="Times New Roman" w:cstheme="minorHAnsi"/>
          <w:lang w:eastAsia="pl-PL"/>
        </w:rPr>
      </w:pPr>
      <w:r w:rsidRPr="00D13692">
        <w:rPr>
          <w:rFonts w:eastAsia="Times New Roman" w:cstheme="minorHAnsi"/>
          <w:i/>
          <w:iCs/>
          <w:color w:val="FF0000"/>
          <w:lang w:eastAsia="pl-PL"/>
        </w:rPr>
        <w:t xml:space="preserve"> </w:t>
      </w:r>
      <w:r w:rsidRPr="00D13692">
        <w:rPr>
          <w:rFonts w:eastAsia="Times New Roman" w:cstheme="minorHAnsi"/>
          <w:lang w:eastAsia="pl-PL"/>
        </w:rPr>
        <w:t>Administratorem danych osobowych jest</w:t>
      </w:r>
      <w:r w:rsidRPr="00D13692">
        <w:rPr>
          <w:rFonts w:eastAsia="Times New Roman" w:cstheme="minorHAnsi"/>
          <w:i/>
          <w:lang w:eastAsia="pl-PL"/>
        </w:rPr>
        <w:t>.:</w:t>
      </w:r>
      <w:r w:rsidRPr="00D13692">
        <w:rPr>
          <w:rFonts w:eastAsia="Times New Roman" w:cstheme="minorHAnsi"/>
          <w:lang w:eastAsia="pl-PL"/>
        </w:rPr>
        <w:t xml:space="preserve"> </w:t>
      </w:r>
      <w:r w:rsidR="00FF3DAC" w:rsidRPr="00D13692">
        <w:rPr>
          <w:rFonts w:eastAsia="Times New Roman" w:cstheme="minorHAnsi"/>
          <w:lang w:eastAsia="pl-PL"/>
        </w:rPr>
        <w:t xml:space="preserve">Zespół Szkół nr 1 im. Gustawa Morcinka w Tychach, ul. Wejchertów 20 </w:t>
      </w:r>
    </w:p>
    <w:p w:rsidR="00407126" w:rsidRPr="00D13692" w:rsidRDefault="00407126" w:rsidP="000E2664">
      <w:pPr>
        <w:numPr>
          <w:ilvl w:val="0"/>
          <w:numId w:val="4"/>
        </w:numPr>
        <w:spacing w:after="0" w:line="276" w:lineRule="auto"/>
        <w:jc w:val="both"/>
        <w:rPr>
          <w:rFonts w:eastAsia="Times New Roman" w:cstheme="minorHAnsi"/>
          <w:lang w:eastAsia="pl-PL"/>
        </w:rPr>
      </w:pPr>
      <w:r w:rsidRPr="00D13692">
        <w:rPr>
          <w:rFonts w:eastAsia="Times New Roman" w:cstheme="minorHAnsi"/>
          <w:color w:val="222222"/>
          <w:lang w:eastAsia="pl-PL"/>
        </w:rPr>
        <w:t>Udostępnienie Pracodawcy danych osobowych, w tym danych dotyczących zdrowia, osoby uprawnionej do korzystania z Funduszu, w celu przyznania ulgowej usługi i świadczenia oraz dopłaty z Funduszu i ustalenia ich wysokości, następuje w formie oświadczenia.</w:t>
      </w:r>
    </w:p>
    <w:p w:rsidR="00DD2EDA" w:rsidRPr="000109BE" w:rsidRDefault="00407126" w:rsidP="000109BE">
      <w:pPr>
        <w:numPr>
          <w:ilvl w:val="0"/>
          <w:numId w:val="4"/>
        </w:numPr>
        <w:spacing w:after="0" w:line="276" w:lineRule="auto"/>
        <w:jc w:val="both"/>
        <w:rPr>
          <w:rFonts w:eastAsia="Times New Roman" w:cstheme="minorHAnsi"/>
          <w:lang w:eastAsia="pl-PL"/>
        </w:rPr>
      </w:pPr>
      <w:r w:rsidRPr="000109BE">
        <w:rPr>
          <w:rFonts w:eastAsia="Times New Roman" w:cstheme="minorHAnsi"/>
          <w:lang w:eastAsia="pl-PL"/>
        </w:rPr>
        <w:t xml:space="preserve">Pracodawca może żądać udokumentowania danych osobowych w zakresie niezbędnym do ich potwierdzenia. Potwierdzenie może odbywać się </w:t>
      </w:r>
      <w:r w:rsidR="00042E79" w:rsidRPr="000109BE">
        <w:rPr>
          <w:rFonts w:eastAsia="Times New Roman" w:cstheme="minorHAnsi"/>
          <w:lang w:eastAsia="pl-PL"/>
        </w:rPr>
        <w:t xml:space="preserve"> </w:t>
      </w:r>
      <w:r w:rsidRPr="000109BE">
        <w:rPr>
          <w:rFonts w:eastAsia="Times New Roman" w:cstheme="minorHAnsi"/>
          <w:lang w:eastAsia="pl-PL"/>
        </w:rPr>
        <w:t xml:space="preserve">w szczególności na podstawie oświadczeń </w:t>
      </w:r>
      <w:r w:rsidR="00042E79" w:rsidRPr="000109BE">
        <w:rPr>
          <w:rFonts w:eastAsia="Times New Roman" w:cstheme="minorHAnsi"/>
          <w:lang w:eastAsia="pl-PL"/>
        </w:rPr>
        <w:br/>
      </w:r>
      <w:r w:rsidRPr="000109BE">
        <w:rPr>
          <w:rFonts w:eastAsia="Times New Roman" w:cstheme="minorHAnsi"/>
          <w:lang w:eastAsia="pl-PL"/>
        </w:rPr>
        <w:t>i zaświadczeń o sytuacji życiowej (w tym zdrowotnej), rodzinnej i materialnej osoby uprawnionej.</w:t>
      </w:r>
    </w:p>
    <w:p w:rsidR="00A9781F" w:rsidRPr="00DD2EDA" w:rsidRDefault="00407126" w:rsidP="00413209">
      <w:pPr>
        <w:numPr>
          <w:ilvl w:val="0"/>
          <w:numId w:val="4"/>
        </w:numPr>
        <w:spacing w:after="0" w:line="276" w:lineRule="auto"/>
        <w:jc w:val="both"/>
        <w:rPr>
          <w:rFonts w:eastAsia="Times New Roman" w:cstheme="minorHAnsi"/>
          <w:lang w:eastAsia="pl-PL"/>
        </w:rPr>
      </w:pPr>
      <w:r w:rsidRPr="00DD2EDA">
        <w:rPr>
          <w:rFonts w:eastAsia="Times New Roman" w:cstheme="minorHAnsi"/>
          <w:color w:val="222222"/>
          <w:lang w:eastAsia="pl-PL"/>
        </w:rPr>
        <w:t xml:space="preserve"> </w:t>
      </w:r>
      <w:r w:rsidRPr="00DD2EDA">
        <w:rPr>
          <w:rFonts w:eastAsia="Times New Roman" w:cstheme="minorHAnsi"/>
          <w:lang w:eastAsia="pl-PL"/>
        </w:rPr>
        <w:t>Dane osobowe osób uprawnionych są przetwarzane do celów związanych z udzieleniem wsparcia z Funduszu.</w:t>
      </w:r>
    </w:p>
    <w:p w:rsidR="00042E79" w:rsidRDefault="00407126" w:rsidP="00B55450">
      <w:pPr>
        <w:numPr>
          <w:ilvl w:val="0"/>
          <w:numId w:val="4"/>
        </w:numPr>
        <w:spacing w:after="0" w:line="276" w:lineRule="auto"/>
        <w:rPr>
          <w:rFonts w:eastAsia="Times New Roman" w:cstheme="minorHAnsi"/>
          <w:lang w:eastAsia="pl-PL"/>
        </w:rPr>
      </w:pPr>
      <w:r w:rsidRPr="00042E79">
        <w:rPr>
          <w:rFonts w:eastAsia="Times New Roman" w:cstheme="minorHAnsi"/>
          <w:lang w:eastAsia="pl-PL"/>
        </w:rPr>
        <w:t xml:space="preserve">Odbiorcą danych osobowych są osoby upoważnione przez Pracodawcę/ Administratora </w:t>
      </w:r>
    </w:p>
    <w:p w:rsidR="00042E79" w:rsidRDefault="00407126" w:rsidP="00B55450">
      <w:pPr>
        <w:spacing w:after="0" w:line="276" w:lineRule="auto"/>
        <w:ind w:left="720"/>
        <w:rPr>
          <w:rFonts w:eastAsia="Times New Roman" w:cstheme="minorHAnsi"/>
          <w:lang w:eastAsia="pl-PL"/>
        </w:rPr>
      </w:pPr>
      <w:r w:rsidRPr="00042E79">
        <w:rPr>
          <w:rFonts w:eastAsia="Times New Roman" w:cstheme="minorHAnsi"/>
          <w:lang w:eastAsia="pl-PL"/>
        </w:rPr>
        <w:t xml:space="preserve">do </w:t>
      </w:r>
      <w:r w:rsidR="00042E79">
        <w:rPr>
          <w:rFonts w:eastAsia="Times New Roman" w:cstheme="minorHAnsi"/>
          <w:lang w:eastAsia="pl-PL"/>
        </w:rPr>
        <w:t>p</w:t>
      </w:r>
      <w:r w:rsidRPr="00042E79">
        <w:rPr>
          <w:rFonts w:eastAsia="Times New Roman" w:cstheme="minorHAnsi"/>
          <w:lang w:eastAsia="pl-PL"/>
        </w:rPr>
        <w:t xml:space="preserve">rzetwarzania danych osobowych oraz uprawnione organy publiczne, w związku </w:t>
      </w:r>
    </w:p>
    <w:p w:rsidR="00A2451C" w:rsidRPr="00042E79" w:rsidRDefault="00407126" w:rsidP="00B55450">
      <w:pPr>
        <w:spacing w:after="0" w:line="276" w:lineRule="auto"/>
        <w:ind w:left="720"/>
        <w:rPr>
          <w:rFonts w:eastAsia="Times New Roman" w:cstheme="minorHAnsi"/>
          <w:lang w:eastAsia="pl-PL"/>
        </w:rPr>
      </w:pPr>
      <w:r w:rsidRPr="00042E79">
        <w:rPr>
          <w:rFonts w:eastAsia="Times New Roman" w:cstheme="minorHAnsi"/>
          <w:lang w:eastAsia="pl-PL"/>
        </w:rPr>
        <w:t>z obowiązkami prawnymi.</w:t>
      </w:r>
    </w:p>
    <w:p w:rsidR="00042E79" w:rsidRDefault="00407126" w:rsidP="000E2664">
      <w:pPr>
        <w:numPr>
          <w:ilvl w:val="0"/>
          <w:numId w:val="4"/>
        </w:numPr>
        <w:spacing w:after="0" w:line="276" w:lineRule="auto"/>
        <w:jc w:val="both"/>
        <w:rPr>
          <w:rFonts w:eastAsia="Times New Roman" w:cstheme="minorHAnsi"/>
          <w:lang w:eastAsia="pl-PL"/>
        </w:rPr>
      </w:pPr>
      <w:r w:rsidRPr="00D13692">
        <w:rPr>
          <w:rFonts w:eastAsia="Times New Roman" w:cstheme="minorHAnsi"/>
          <w:lang w:eastAsia="pl-PL"/>
        </w:rPr>
        <w:t xml:space="preserve">Osoby dopuszczone do przetwarzania danych osobowych pozyskanych celem realizacji postanowień ustawy o ZFŚS oraz niniejszego Regulaminu otrzymują od Pracodawcy/ Administratora pisemne upoważnienie do przetwarzania pozyskanych danych osobowych, </w:t>
      </w:r>
    </w:p>
    <w:p w:rsidR="00407126" w:rsidRDefault="00407126" w:rsidP="00042E79">
      <w:pPr>
        <w:spacing w:after="0" w:line="276" w:lineRule="auto"/>
        <w:ind w:left="720"/>
        <w:jc w:val="both"/>
        <w:rPr>
          <w:rFonts w:eastAsia="Times New Roman" w:cstheme="minorHAnsi"/>
          <w:lang w:eastAsia="pl-PL"/>
        </w:rPr>
      </w:pPr>
      <w:r w:rsidRPr="00D13692">
        <w:rPr>
          <w:rFonts w:eastAsia="Times New Roman" w:cstheme="minorHAnsi"/>
          <w:lang w:eastAsia="pl-PL"/>
        </w:rPr>
        <w:t>w tym dotyczących zdrowia.</w:t>
      </w:r>
    </w:p>
    <w:p w:rsidR="00407126" w:rsidRDefault="00407126" w:rsidP="000E2664">
      <w:pPr>
        <w:numPr>
          <w:ilvl w:val="0"/>
          <w:numId w:val="4"/>
        </w:numPr>
        <w:spacing w:after="0" w:line="276" w:lineRule="auto"/>
        <w:jc w:val="both"/>
        <w:rPr>
          <w:rFonts w:eastAsia="Times New Roman" w:cstheme="minorHAnsi"/>
          <w:lang w:eastAsia="pl-PL"/>
        </w:rPr>
      </w:pPr>
      <w:r w:rsidRPr="00D13692">
        <w:rPr>
          <w:rFonts w:eastAsia="Times New Roman" w:cstheme="minorHAnsi"/>
          <w:lang w:eastAsia="pl-PL"/>
        </w:rPr>
        <w:t xml:space="preserve">Osoby, o których mowa w ust. 6 są obowiązane do zachowania pozyskanych danych osobowych w tajemnicy. </w:t>
      </w:r>
    </w:p>
    <w:p w:rsidR="00407126" w:rsidRPr="00A2451C" w:rsidRDefault="00407126" w:rsidP="00413209">
      <w:pPr>
        <w:numPr>
          <w:ilvl w:val="0"/>
          <w:numId w:val="4"/>
        </w:numPr>
        <w:spacing w:after="0" w:line="276" w:lineRule="auto"/>
        <w:jc w:val="both"/>
        <w:rPr>
          <w:rFonts w:eastAsia="Times New Roman" w:cstheme="minorHAnsi"/>
          <w:lang w:eastAsia="pl-PL"/>
        </w:rPr>
      </w:pPr>
      <w:r w:rsidRPr="00A2451C">
        <w:rPr>
          <w:rFonts w:eastAsia="Times New Roman" w:cstheme="minorHAnsi"/>
          <w:lang w:eastAsia="pl-PL"/>
        </w:rPr>
        <w:t xml:space="preserve">Podstawą prawną przetwarzania danych osobowych jest art. 8 ust. 1 ustawy </w:t>
      </w:r>
      <w:r w:rsidRPr="00A2451C">
        <w:rPr>
          <w:rFonts w:eastAsia="Times New Roman" w:cstheme="minorHAnsi"/>
          <w:lang w:eastAsia="pl-PL"/>
        </w:rPr>
        <w:br/>
        <w:t xml:space="preserve">z 4 marca 1994r. o zakładowym funduszu świadczeń socjalnych w związku </w:t>
      </w:r>
      <w:r w:rsidRPr="00A2451C">
        <w:rPr>
          <w:rFonts w:eastAsia="Times New Roman" w:cstheme="minorHAnsi"/>
          <w:lang w:eastAsia="pl-PL"/>
        </w:rPr>
        <w:br/>
        <w:t xml:space="preserve">z art. 6 ust. 1 lit. c oraz art. 9 ust. 2 lit. b Rozporządzenia Parlamentu Europejskiego </w:t>
      </w:r>
      <w:r w:rsidRPr="00A2451C">
        <w:rPr>
          <w:rFonts w:eastAsia="Times New Roman" w:cstheme="minorHAnsi"/>
          <w:lang w:eastAsia="pl-PL"/>
        </w:rPr>
        <w:br/>
        <w:t xml:space="preserve">i Rady (UE) 2016/679 z 27 kwietnia 2016r. w sprawie ochrony osób fizycznych </w:t>
      </w:r>
      <w:r w:rsidRPr="00A2451C">
        <w:rPr>
          <w:rFonts w:eastAsia="Times New Roman" w:cstheme="minorHAnsi"/>
          <w:lang w:eastAsia="pl-PL"/>
        </w:rPr>
        <w:br/>
        <w:t xml:space="preserve">w związku z przetwarzaniem danych osobowych i w sprawie swobodnego przepływu takich danych oraz uchylenia dyrektywy 95/46/WE (ogólne rozporządzenie o ochronie danych). </w:t>
      </w:r>
    </w:p>
    <w:p w:rsidR="00EE39C9" w:rsidRPr="00D13692" w:rsidRDefault="00407126" w:rsidP="006C1E25">
      <w:pPr>
        <w:numPr>
          <w:ilvl w:val="0"/>
          <w:numId w:val="4"/>
        </w:numPr>
        <w:spacing w:after="0" w:line="276" w:lineRule="auto"/>
        <w:jc w:val="both"/>
        <w:rPr>
          <w:rFonts w:eastAsia="Times New Roman" w:cstheme="minorHAnsi"/>
          <w:lang w:eastAsia="pl-PL"/>
        </w:rPr>
      </w:pPr>
      <w:r w:rsidRPr="00D13692">
        <w:rPr>
          <w:rFonts w:eastAsia="Times New Roman" w:cstheme="minorHAnsi"/>
          <w:lang w:eastAsia="pl-PL"/>
        </w:rPr>
        <w:t xml:space="preserve">Osobie, która podała dane osobowe, przysługuje prawo dostępu do treści danych,  prawo ich poprawienia, ograniczenia przetwarzania, prawo sprostowania, usunięcia danych, ograniczenia ich przetwarzania, wniesienia sprzeciwu wobec ich przetwarzania, do przenoszenia danych do innego administratora oraz prawo wniesienia skargi do Prezesa Urzędu Ochrony Danych osobowych </w:t>
      </w:r>
    </w:p>
    <w:p w:rsidR="00407126" w:rsidRPr="00D13692" w:rsidRDefault="00407126" w:rsidP="006C1E25">
      <w:pPr>
        <w:numPr>
          <w:ilvl w:val="0"/>
          <w:numId w:val="4"/>
        </w:numPr>
        <w:spacing w:after="0" w:line="276" w:lineRule="auto"/>
        <w:jc w:val="both"/>
        <w:rPr>
          <w:rFonts w:eastAsia="Times New Roman" w:cstheme="minorHAnsi"/>
          <w:lang w:eastAsia="pl-PL"/>
        </w:rPr>
      </w:pPr>
      <w:r w:rsidRPr="00D13692">
        <w:rPr>
          <w:rFonts w:eastAsia="Times New Roman" w:cstheme="minorHAnsi"/>
          <w:lang w:eastAsia="pl-PL"/>
        </w:rPr>
        <w:t xml:space="preserve">Podanie danych osobowych, o których mowa w ust. 2 jest dobrowolne, ale niezbędne do uzyskania świadczenia z Funduszu. </w:t>
      </w:r>
    </w:p>
    <w:p w:rsidR="00407126" w:rsidRPr="00D13692" w:rsidRDefault="00407126" w:rsidP="000E2664">
      <w:pPr>
        <w:numPr>
          <w:ilvl w:val="0"/>
          <w:numId w:val="4"/>
        </w:numPr>
        <w:spacing w:after="0" w:line="276" w:lineRule="auto"/>
        <w:jc w:val="both"/>
        <w:rPr>
          <w:rFonts w:eastAsia="Times New Roman" w:cstheme="minorHAnsi"/>
          <w:lang w:eastAsia="pl-PL"/>
        </w:rPr>
      </w:pPr>
      <w:r w:rsidRPr="00D13692">
        <w:rPr>
          <w:rFonts w:eastAsia="Times New Roman" w:cstheme="minorHAnsi"/>
          <w:lang w:eastAsia="pl-PL"/>
        </w:rPr>
        <w:t>Odmowa udostępnienia danych osobowych Pracodawcy/Administratorowi jest równoznaczna z odmową wsparcia z ZFŚS.</w:t>
      </w:r>
    </w:p>
    <w:p w:rsidR="00407126" w:rsidRPr="00D13692" w:rsidRDefault="00407126" w:rsidP="000E2664">
      <w:pPr>
        <w:numPr>
          <w:ilvl w:val="0"/>
          <w:numId w:val="4"/>
        </w:numPr>
        <w:spacing w:after="0" w:line="276" w:lineRule="auto"/>
        <w:jc w:val="both"/>
        <w:rPr>
          <w:rFonts w:eastAsia="Times New Roman" w:cstheme="minorHAnsi"/>
          <w:lang w:eastAsia="pl-PL"/>
        </w:rPr>
      </w:pPr>
      <w:r w:rsidRPr="00D13692">
        <w:rPr>
          <w:rFonts w:eastAsia="Calibri" w:cstheme="minorHAnsi"/>
          <w:color w:val="000000"/>
          <w:lang w:eastAsia="pl-PL"/>
        </w:rPr>
        <w:t xml:space="preserve">Dane osobowe mogą być przekazane lub udostępnione podmiotom uprawnionym do tego na podstawie przepisów prawa. </w:t>
      </w:r>
    </w:p>
    <w:p w:rsidR="0010317E" w:rsidRPr="00D13692" w:rsidRDefault="00C45F99" w:rsidP="00E63BB7">
      <w:pPr>
        <w:numPr>
          <w:ilvl w:val="0"/>
          <w:numId w:val="4"/>
        </w:numPr>
        <w:spacing w:after="0" w:line="276" w:lineRule="auto"/>
        <w:ind w:left="360" w:hanging="76"/>
        <w:jc w:val="both"/>
        <w:rPr>
          <w:rFonts w:eastAsia="Times New Roman" w:cstheme="minorHAnsi"/>
          <w:bCs/>
          <w:lang w:eastAsia="pl-PL"/>
        </w:rPr>
      </w:pPr>
      <w:r w:rsidRPr="00D13692">
        <w:rPr>
          <w:rFonts w:eastAsia="Times New Roman" w:cstheme="minorHAnsi"/>
          <w:lang w:eastAsia="pl-PL"/>
        </w:rPr>
        <w:t xml:space="preserve"> </w:t>
      </w:r>
      <w:r w:rsidR="00407126" w:rsidRPr="00D13692">
        <w:rPr>
          <w:rFonts w:eastAsia="Times New Roman" w:cstheme="minorHAnsi"/>
          <w:lang w:eastAsia="pl-PL"/>
        </w:rPr>
        <w:t xml:space="preserve">Dane przechowywane będą przez okres </w:t>
      </w:r>
      <w:r w:rsidR="00407126" w:rsidRPr="00D13692">
        <w:rPr>
          <w:rFonts w:eastAsia="Times New Roman" w:cstheme="minorHAnsi"/>
          <w:bCs/>
          <w:lang w:eastAsia="pl-PL"/>
        </w:rPr>
        <w:t xml:space="preserve">niezbędny do przyznania ulgowej usługi </w:t>
      </w:r>
      <w:r w:rsidR="00042E79">
        <w:rPr>
          <w:rFonts w:eastAsia="Times New Roman" w:cstheme="minorHAnsi"/>
          <w:bCs/>
          <w:lang w:eastAsia="pl-PL"/>
        </w:rPr>
        <w:t>i świadczenia,</w:t>
      </w:r>
    </w:p>
    <w:p w:rsidR="00687BB9" w:rsidRDefault="00687BB9" w:rsidP="0010317E">
      <w:pPr>
        <w:spacing w:after="0" w:line="276" w:lineRule="auto"/>
        <w:ind w:left="708"/>
        <w:jc w:val="both"/>
        <w:rPr>
          <w:rFonts w:eastAsia="Times New Roman" w:cstheme="minorHAnsi"/>
          <w:bCs/>
          <w:lang w:eastAsia="pl-PL"/>
        </w:rPr>
      </w:pPr>
    </w:p>
    <w:p w:rsidR="00687BB9" w:rsidRDefault="00687BB9" w:rsidP="0010317E">
      <w:pPr>
        <w:spacing w:after="0" w:line="276" w:lineRule="auto"/>
        <w:ind w:left="708"/>
        <w:jc w:val="both"/>
        <w:rPr>
          <w:rFonts w:eastAsia="Times New Roman" w:cstheme="minorHAnsi"/>
          <w:bCs/>
          <w:lang w:eastAsia="pl-PL"/>
        </w:rPr>
      </w:pPr>
    </w:p>
    <w:p w:rsidR="00687BB9" w:rsidRDefault="00687BB9" w:rsidP="0010317E">
      <w:pPr>
        <w:spacing w:after="0" w:line="276" w:lineRule="auto"/>
        <w:ind w:left="708"/>
        <w:jc w:val="both"/>
        <w:rPr>
          <w:rFonts w:eastAsia="Times New Roman" w:cstheme="minorHAnsi"/>
          <w:bCs/>
          <w:lang w:eastAsia="pl-PL"/>
        </w:rPr>
      </w:pPr>
    </w:p>
    <w:p w:rsidR="00687BB9" w:rsidRDefault="00687BB9" w:rsidP="0010317E">
      <w:pPr>
        <w:spacing w:after="0" w:line="276" w:lineRule="auto"/>
        <w:ind w:left="708"/>
        <w:jc w:val="both"/>
        <w:rPr>
          <w:rFonts w:eastAsia="Times New Roman" w:cstheme="minorHAnsi"/>
          <w:bCs/>
          <w:lang w:eastAsia="pl-PL"/>
        </w:rPr>
      </w:pPr>
    </w:p>
    <w:p w:rsidR="00687BB9" w:rsidRDefault="00687BB9" w:rsidP="0010317E">
      <w:pPr>
        <w:spacing w:after="0" w:line="276" w:lineRule="auto"/>
        <w:ind w:left="708"/>
        <w:jc w:val="both"/>
        <w:rPr>
          <w:rFonts w:eastAsia="Times New Roman" w:cstheme="minorHAnsi"/>
          <w:bCs/>
          <w:lang w:eastAsia="pl-PL"/>
        </w:rPr>
      </w:pPr>
    </w:p>
    <w:p w:rsidR="00687BB9" w:rsidRDefault="00687BB9" w:rsidP="0010317E">
      <w:pPr>
        <w:spacing w:after="0" w:line="276" w:lineRule="auto"/>
        <w:ind w:left="708"/>
        <w:jc w:val="both"/>
        <w:rPr>
          <w:rFonts w:eastAsia="Times New Roman" w:cstheme="minorHAnsi"/>
          <w:bCs/>
          <w:lang w:eastAsia="pl-PL"/>
        </w:rPr>
      </w:pPr>
    </w:p>
    <w:p w:rsidR="00045631" w:rsidRDefault="00045631" w:rsidP="0010317E">
      <w:pPr>
        <w:spacing w:after="0" w:line="276" w:lineRule="auto"/>
        <w:ind w:left="708"/>
        <w:jc w:val="both"/>
        <w:rPr>
          <w:rFonts w:eastAsia="Times New Roman" w:cstheme="minorHAnsi"/>
          <w:bCs/>
          <w:lang w:eastAsia="pl-PL"/>
        </w:rPr>
      </w:pPr>
    </w:p>
    <w:p w:rsidR="00045631" w:rsidRDefault="00045631" w:rsidP="0010317E">
      <w:pPr>
        <w:spacing w:after="0" w:line="276" w:lineRule="auto"/>
        <w:ind w:left="708"/>
        <w:jc w:val="both"/>
        <w:rPr>
          <w:rFonts w:eastAsia="Times New Roman" w:cstheme="minorHAnsi"/>
          <w:bCs/>
          <w:lang w:eastAsia="pl-PL"/>
        </w:rPr>
      </w:pPr>
    </w:p>
    <w:p w:rsidR="00407126" w:rsidRPr="00D13692" w:rsidRDefault="00407126" w:rsidP="0010317E">
      <w:pPr>
        <w:spacing w:after="0" w:line="276" w:lineRule="auto"/>
        <w:ind w:left="708"/>
        <w:jc w:val="both"/>
        <w:rPr>
          <w:rFonts w:eastAsia="Times New Roman" w:cstheme="minorHAnsi"/>
          <w:bCs/>
          <w:lang w:eastAsia="pl-PL"/>
        </w:rPr>
      </w:pPr>
      <w:r w:rsidRPr="00D13692">
        <w:rPr>
          <w:rFonts w:eastAsia="Times New Roman" w:cstheme="minorHAnsi"/>
          <w:bCs/>
          <w:lang w:eastAsia="pl-PL"/>
        </w:rPr>
        <w:t xml:space="preserve">dopłaty z Funduszu oraz ustalenia ich wysokości, a także przez </w:t>
      </w:r>
      <w:r w:rsidR="00C45F99" w:rsidRPr="00D13692">
        <w:rPr>
          <w:rFonts w:eastAsia="Times New Roman" w:cstheme="minorHAnsi"/>
          <w:bCs/>
          <w:lang w:eastAsia="pl-PL"/>
        </w:rPr>
        <w:t xml:space="preserve"> </w:t>
      </w:r>
      <w:r w:rsidRPr="00D13692">
        <w:rPr>
          <w:rFonts w:eastAsia="Times New Roman" w:cstheme="minorHAnsi"/>
          <w:bCs/>
          <w:lang w:eastAsia="pl-PL"/>
        </w:rPr>
        <w:t>okres niezbędny do dochodzenia praw lub roszczeń oraz przez okres ustalonej w jednolitym rzeczowym wykazie akt kategorii archiwizacyjnej.</w:t>
      </w:r>
      <w:r w:rsidRPr="00D13692">
        <w:rPr>
          <w:rFonts w:eastAsia="Times New Roman" w:cstheme="minorHAnsi"/>
          <w:bCs/>
          <w:color w:val="FF3399"/>
          <w:lang w:eastAsia="pl-PL"/>
        </w:rPr>
        <w:t xml:space="preserve"> </w:t>
      </w:r>
    </w:p>
    <w:p w:rsidR="002D7937" w:rsidRDefault="002D7937" w:rsidP="00D55380">
      <w:pPr>
        <w:spacing w:after="0" w:line="276" w:lineRule="auto"/>
        <w:ind w:left="360"/>
        <w:jc w:val="center"/>
        <w:rPr>
          <w:rFonts w:eastAsia="Times New Roman" w:cstheme="minorHAnsi"/>
          <w:b/>
          <w:bCs/>
          <w:lang w:eastAsia="pl-PL"/>
        </w:rPr>
      </w:pPr>
    </w:p>
    <w:p w:rsidR="00407126" w:rsidRPr="00D13692" w:rsidRDefault="00407126" w:rsidP="00D55380">
      <w:pPr>
        <w:spacing w:after="0" w:line="276" w:lineRule="auto"/>
        <w:ind w:left="360"/>
        <w:jc w:val="center"/>
        <w:rPr>
          <w:rFonts w:eastAsia="Times New Roman" w:cstheme="minorHAnsi"/>
          <w:b/>
          <w:bCs/>
          <w:color w:val="FF0000"/>
          <w:lang w:eastAsia="pl-PL"/>
        </w:rPr>
      </w:pPr>
      <w:r w:rsidRPr="00D13692">
        <w:rPr>
          <w:rFonts w:eastAsia="Times New Roman" w:cstheme="minorHAnsi"/>
          <w:b/>
          <w:bCs/>
          <w:lang w:eastAsia="pl-PL"/>
        </w:rPr>
        <w:t>VII. POŻYCZKI MIESZKANIOWE</w:t>
      </w:r>
    </w:p>
    <w:p w:rsidR="00094437" w:rsidRDefault="00094437" w:rsidP="006C1E25">
      <w:pPr>
        <w:spacing w:after="0" w:line="276" w:lineRule="auto"/>
        <w:ind w:left="720"/>
        <w:jc w:val="center"/>
        <w:rPr>
          <w:rFonts w:eastAsia="Times New Roman" w:cstheme="minorHAnsi"/>
          <w:lang w:eastAsia="pl-PL"/>
        </w:rPr>
      </w:pPr>
    </w:p>
    <w:p w:rsidR="00094437" w:rsidRPr="00D13692" w:rsidRDefault="00407126" w:rsidP="006C1E25">
      <w:pPr>
        <w:spacing w:after="0" w:line="276" w:lineRule="auto"/>
        <w:ind w:left="720"/>
        <w:jc w:val="center"/>
        <w:rPr>
          <w:rFonts w:eastAsia="Times New Roman" w:cstheme="minorHAnsi"/>
          <w:lang w:eastAsia="pl-PL"/>
        </w:rPr>
      </w:pPr>
      <w:r w:rsidRPr="00D13692">
        <w:rPr>
          <w:rFonts w:eastAsia="Times New Roman" w:cstheme="minorHAnsi"/>
          <w:lang w:eastAsia="pl-PL"/>
        </w:rPr>
        <w:t>§ 18</w:t>
      </w:r>
    </w:p>
    <w:p w:rsidR="00407126" w:rsidRPr="00D13692" w:rsidRDefault="00407126" w:rsidP="00D55380">
      <w:pPr>
        <w:pStyle w:val="Akapitzlist"/>
        <w:widowControl w:val="0"/>
        <w:numPr>
          <w:ilvl w:val="0"/>
          <w:numId w:val="51"/>
        </w:numPr>
        <w:suppressAutoHyphens/>
        <w:spacing w:after="0"/>
        <w:jc w:val="both"/>
        <w:rPr>
          <w:rFonts w:asciiTheme="minorHAnsi" w:eastAsia="Times New Roman" w:hAnsiTheme="minorHAnsi" w:cstheme="minorHAnsi"/>
          <w:iCs/>
          <w:lang w:eastAsia="pl-PL"/>
        </w:rPr>
      </w:pPr>
      <w:r w:rsidRPr="00D13692">
        <w:rPr>
          <w:rFonts w:asciiTheme="minorHAnsi" w:eastAsia="Times New Roman" w:hAnsiTheme="minorHAnsi" w:cstheme="minorHAnsi"/>
          <w:iCs/>
          <w:lang w:eastAsia="pl-PL"/>
        </w:rPr>
        <w:t>Z Funduszu udzielana jest zwrotna pomoc w formie oprocentowanej pożyczki mieszkaniowej na warunkach określonych w umowie.</w:t>
      </w:r>
    </w:p>
    <w:p w:rsidR="00407126" w:rsidRPr="00D13692" w:rsidRDefault="00407126" w:rsidP="00607A64">
      <w:pPr>
        <w:pStyle w:val="Akapitzlist"/>
        <w:widowControl w:val="0"/>
        <w:numPr>
          <w:ilvl w:val="0"/>
          <w:numId w:val="51"/>
        </w:numPr>
        <w:suppressAutoHyphens/>
        <w:spacing w:after="0"/>
        <w:jc w:val="both"/>
        <w:rPr>
          <w:rFonts w:asciiTheme="minorHAnsi" w:hAnsiTheme="minorHAnsi" w:cstheme="minorHAnsi"/>
        </w:rPr>
      </w:pPr>
      <w:r w:rsidRPr="00D13692">
        <w:rPr>
          <w:rFonts w:asciiTheme="minorHAnsi" w:eastAsia="Times New Roman" w:hAnsiTheme="minorHAnsi" w:cstheme="minorHAnsi"/>
          <w:iCs/>
          <w:lang w:eastAsia="pl-PL"/>
        </w:rPr>
        <w:t xml:space="preserve">Pożyczka mieszkaniowa może być udzielona w kwocie do 10 000 zł </w:t>
      </w:r>
      <w:r w:rsidR="00FF3DAC" w:rsidRPr="00D13692">
        <w:rPr>
          <w:rFonts w:asciiTheme="minorHAnsi" w:eastAsia="Times New Roman" w:hAnsiTheme="minorHAnsi" w:cstheme="minorHAnsi"/>
          <w:iCs/>
          <w:lang w:eastAsia="pl-PL"/>
        </w:rPr>
        <w:t>z przeznaczeniem na:</w:t>
      </w:r>
      <w:r w:rsidR="00D55380" w:rsidRPr="00D13692">
        <w:rPr>
          <w:rFonts w:asciiTheme="minorHAnsi" w:eastAsia="Times New Roman" w:hAnsiTheme="minorHAnsi" w:cstheme="minorHAnsi"/>
          <w:iCs/>
          <w:lang w:eastAsia="pl-PL"/>
        </w:rPr>
        <w:t xml:space="preserve"> </w:t>
      </w:r>
      <w:r w:rsidR="00607A64">
        <w:rPr>
          <w:rFonts w:asciiTheme="minorHAnsi" w:eastAsia="Times New Roman" w:hAnsiTheme="minorHAnsi" w:cstheme="minorHAnsi"/>
          <w:iCs/>
          <w:lang w:eastAsia="pl-PL"/>
        </w:rPr>
        <w:t>b</w:t>
      </w:r>
      <w:r w:rsidRPr="00D13692">
        <w:rPr>
          <w:rFonts w:asciiTheme="minorHAnsi" w:hAnsiTheme="minorHAnsi" w:cstheme="minorHAnsi"/>
        </w:rPr>
        <w:t>udowę lub zakup domu jednorodzinnego lub mieszkania w budynku  wielorodzinnym,</w:t>
      </w:r>
      <w:r w:rsidR="00D55380" w:rsidRPr="00D13692">
        <w:rPr>
          <w:rFonts w:asciiTheme="minorHAnsi" w:hAnsiTheme="minorHAnsi" w:cstheme="minorHAnsi"/>
        </w:rPr>
        <w:t xml:space="preserve"> </w:t>
      </w:r>
      <w:r w:rsidRPr="00D13692">
        <w:rPr>
          <w:rFonts w:asciiTheme="minorHAnsi" w:hAnsiTheme="minorHAnsi" w:cstheme="minorHAnsi"/>
        </w:rPr>
        <w:t>adaptację pomieszczenia niemieszkalnego na lokal mieszkalny,</w:t>
      </w:r>
      <w:r w:rsidR="00D55380" w:rsidRPr="00D13692">
        <w:rPr>
          <w:rFonts w:asciiTheme="minorHAnsi" w:hAnsiTheme="minorHAnsi" w:cstheme="minorHAnsi"/>
        </w:rPr>
        <w:t xml:space="preserve"> </w:t>
      </w:r>
      <w:r w:rsidRPr="00D13692">
        <w:rPr>
          <w:rFonts w:asciiTheme="minorHAnsi" w:hAnsiTheme="minorHAnsi" w:cstheme="minorHAnsi"/>
        </w:rPr>
        <w:t>zamianę domu lub mieszkania na inny dom lub mieszkanie,</w:t>
      </w:r>
      <w:r w:rsidR="00D55380" w:rsidRPr="00D13692">
        <w:rPr>
          <w:rFonts w:asciiTheme="minorHAnsi" w:hAnsiTheme="minorHAnsi" w:cstheme="minorHAnsi"/>
        </w:rPr>
        <w:t xml:space="preserve"> </w:t>
      </w:r>
      <w:r w:rsidR="00607A64">
        <w:rPr>
          <w:rFonts w:asciiTheme="minorHAnsi" w:hAnsiTheme="minorHAnsi" w:cstheme="minorHAnsi"/>
        </w:rPr>
        <w:t xml:space="preserve">do  7000  zł na </w:t>
      </w:r>
      <w:r w:rsidRPr="00D13692">
        <w:rPr>
          <w:rFonts w:asciiTheme="minorHAnsi" w:hAnsiTheme="minorHAnsi" w:cstheme="minorHAnsi"/>
        </w:rPr>
        <w:t>remont lub modernizację mieszkania.</w:t>
      </w:r>
    </w:p>
    <w:p w:rsidR="00407126" w:rsidRPr="00D13692" w:rsidRDefault="00407126" w:rsidP="00607A64">
      <w:pPr>
        <w:pStyle w:val="Akapitzlist"/>
        <w:widowControl w:val="0"/>
        <w:numPr>
          <w:ilvl w:val="0"/>
          <w:numId w:val="51"/>
        </w:numPr>
        <w:suppressAutoHyphens/>
        <w:spacing w:after="0"/>
        <w:jc w:val="both"/>
        <w:rPr>
          <w:rFonts w:asciiTheme="minorHAnsi" w:eastAsia="Times New Roman" w:hAnsiTheme="minorHAnsi" w:cstheme="minorHAnsi"/>
          <w:lang w:eastAsia="pl-PL"/>
        </w:rPr>
      </w:pPr>
      <w:r w:rsidRPr="00D13692">
        <w:rPr>
          <w:rFonts w:asciiTheme="minorHAnsi" w:eastAsia="Times New Roman" w:hAnsiTheme="minorHAnsi" w:cstheme="minorHAnsi"/>
          <w:lang w:eastAsia="pl-PL"/>
        </w:rPr>
        <w:t xml:space="preserve">Maksymalny okres spłaty pożyczki wynosi </w:t>
      </w:r>
      <w:r w:rsidR="00EE39C9" w:rsidRPr="00D13692">
        <w:rPr>
          <w:rFonts w:asciiTheme="minorHAnsi" w:eastAsia="Times New Roman" w:hAnsiTheme="minorHAnsi" w:cstheme="minorHAnsi"/>
          <w:b/>
          <w:lang w:eastAsia="pl-PL"/>
        </w:rPr>
        <w:t>30</w:t>
      </w:r>
      <w:r w:rsidRPr="00D13692">
        <w:rPr>
          <w:rFonts w:asciiTheme="minorHAnsi" w:eastAsia="Times New Roman" w:hAnsiTheme="minorHAnsi" w:cstheme="minorHAnsi"/>
          <w:lang w:eastAsia="pl-PL"/>
        </w:rPr>
        <w:t xml:space="preserve"> miesiące przy oprocentowaniu </w:t>
      </w:r>
      <w:r w:rsidR="00206D4A" w:rsidRPr="00D13692">
        <w:rPr>
          <w:rFonts w:asciiTheme="minorHAnsi" w:eastAsia="Times New Roman" w:hAnsiTheme="minorHAnsi" w:cstheme="minorHAnsi"/>
          <w:b/>
          <w:lang w:eastAsia="pl-PL"/>
        </w:rPr>
        <w:t>4</w:t>
      </w:r>
      <w:r w:rsidRPr="00D13692">
        <w:rPr>
          <w:rFonts w:asciiTheme="minorHAnsi" w:eastAsia="Times New Roman" w:hAnsiTheme="minorHAnsi" w:cstheme="minorHAnsi"/>
          <w:lang w:eastAsia="pl-PL"/>
        </w:rPr>
        <w:t xml:space="preserve"> % od</w:t>
      </w:r>
      <w:r w:rsidR="00D55380" w:rsidRPr="00D13692">
        <w:rPr>
          <w:rFonts w:asciiTheme="minorHAnsi" w:eastAsia="Times New Roman" w:hAnsiTheme="minorHAnsi" w:cstheme="minorHAnsi"/>
          <w:lang w:eastAsia="pl-PL"/>
        </w:rPr>
        <w:t xml:space="preserve"> </w:t>
      </w:r>
      <w:r w:rsidRPr="00D13692">
        <w:rPr>
          <w:rFonts w:asciiTheme="minorHAnsi" w:eastAsia="Times New Roman" w:hAnsiTheme="minorHAnsi" w:cstheme="minorHAnsi"/>
          <w:lang w:eastAsia="pl-PL"/>
        </w:rPr>
        <w:t>przyznanej kwoty pożyczki</w:t>
      </w:r>
      <w:r w:rsidRPr="00D13692">
        <w:rPr>
          <w:rFonts w:asciiTheme="minorHAnsi" w:eastAsia="Times New Roman" w:hAnsiTheme="minorHAnsi" w:cstheme="minorHAnsi"/>
          <w:iCs/>
          <w:lang w:eastAsia="pl-PL"/>
        </w:rPr>
        <w:t xml:space="preserve">, liczone wg wzoru: </w:t>
      </w:r>
    </w:p>
    <w:p w:rsidR="00A2451C" w:rsidRDefault="00A2451C" w:rsidP="00607A64">
      <w:pPr>
        <w:spacing w:after="0"/>
        <w:ind w:firstLine="708"/>
        <w:jc w:val="center"/>
        <w:rPr>
          <w:rFonts w:eastAsia="Times New Roman" w:cstheme="minorHAnsi"/>
          <w:b/>
          <w:lang w:eastAsia="pl-PL"/>
        </w:rPr>
      </w:pPr>
    </w:p>
    <w:p w:rsidR="00407126" w:rsidRDefault="00407126" w:rsidP="00607A64">
      <w:pPr>
        <w:spacing w:after="0"/>
        <w:ind w:firstLine="708"/>
        <w:jc w:val="center"/>
        <w:rPr>
          <w:rFonts w:eastAsia="Times New Roman" w:cstheme="minorHAnsi"/>
          <w:b/>
          <w:lang w:eastAsia="pl-PL"/>
        </w:rPr>
      </w:pPr>
      <w:r w:rsidRPr="002C6913">
        <w:rPr>
          <w:rFonts w:eastAsia="Times New Roman" w:cstheme="minorHAnsi"/>
          <w:b/>
          <w:lang w:eastAsia="pl-PL"/>
        </w:rPr>
        <w:t xml:space="preserve">kwota udzielonej pożyczki * </w:t>
      </w:r>
      <w:r w:rsidR="00676692" w:rsidRPr="002C6913">
        <w:rPr>
          <w:rFonts w:eastAsia="Times New Roman" w:cstheme="minorHAnsi"/>
          <w:b/>
          <w:lang w:eastAsia="pl-PL"/>
        </w:rPr>
        <w:t>4</w:t>
      </w:r>
      <w:r w:rsidRPr="002C6913">
        <w:rPr>
          <w:rFonts w:eastAsia="Times New Roman" w:cstheme="minorHAnsi"/>
          <w:b/>
          <w:lang w:eastAsia="pl-PL"/>
        </w:rPr>
        <w:t xml:space="preserve"> % = wartość odsetek</w:t>
      </w:r>
    </w:p>
    <w:p w:rsidR="00A2451C" w:rsidRPr="002C6913" w:rsidRDefault="00A2451C" w:rsidP="00607A64">
      <w:pPr>
        <w:spacing w:after="0"/>
        <w:ind w:firstLine="708"/>
        <w:jc w:val="center"/>
        <w:rPr>
          <w:rFonts w:eastAsia="Times New Roman" w:cstheme="minorHAnsi"/>
          <w:b/>
          <w:color w:val="FF0000"/>
          <w:lang w:eastAsia="pl-PL"/>
        </w:rPr>
      </w:pPr>
    </w:p>
    <w:p w:rsidR="00407126" w:rsidRPr="00D13692" w:rsidRDefault="00407126" w:rsidP="00D55380">
      <w:pPr>
        <w:pStyle w:val="Akapitzlist"/>
        <w:numPr>
          <w:ilvl w:val="0"/>
          <w:numId w:val="51"/>
        </w:numPr>
        <w:spacing w:after="0"/>
        <w:jc w:val="both"/>
        <w:rPr>
          <w:rFonts w:asciiTheme="minorHAnsi" w:eastAsia="Times New Roman" w:hAnsiTheme="minorHAnsi" w:cstheme="minorHAnsi"/>
          <w:iCs/>
          <w:lang w:eastAsia="pl-PL"/>
        </w:rPr>
      </w:pPr>
      <w:r w:rsidRPr="00D13692">
        <w:rPr>
          <w:rFonts w:asciiTheme="minorHAnsi" w:eastAsia="Times New Roman" w:hAnsiTheme="minorHAnsi" w:cstheme="minorHAnsi"/>
          <w:lang w:eastAsia="pl-PL"/>
        </w:rPr>
        <w:t>Kwotę odsetek zaokrąglamy do pełnych złotych w taki sposób, że kwotę odsetek wynoszącą mniej niż 50 groszy pomija się, a kwotę odsetek wynoszącą 50 i więcej groszy podwyższa się do pełnych złotych.</w:t>
      </w:r>
      <w:r w:rsidR="00676692" w:rsidRPr="00D13692">
        <w:rPr>
          <w:rFonts w:asciiTheme="minorHAnsi" w:eastAsia="Times New Roman" w:hAnsiTheme="minorHAnsi" w:cstheme="minorHAnsi"/>
          <w:lang w:eastAsia="pl-PL"/>
        </w:rPr>
        <w:t xml:space="preserve"> </w:t>
      </w:r>
      <w:r w:rsidRPr="00D13692">
        <w:rPr>
          <w:rFonts w:asciiTheme="minorHAnsi" w:eastAsia="Times New Roman" w:hAnsiTheme="minorHAnsi" w:cstheme="minorHAnsi"/>
          <w:iCs/>
          <w:lang w:eastAsia="pl-PL"/>
        </w:rPr>
        <w:t>Kwota odsetek jest dodawana do pierwszej raty spłaty pożyczki.</w:t>
      </w:r>
    </w:p>
    <w:p w:rsidR="00A2451C" w:rsidRPr="00BD3AA8" w:rsidRDefault="00407126" w:rsidP="00413209">
      <w:pPr>
        <w:pStyle w:val="Akapitzlist"/>
        <w:widowControl w:val="0"/>
        <w:numPr>
          <w:ilvl w:val="0"/>
          <w:numId w:val="51"/>
        </w:numPr>
        <w:suppressAutoHyphens/>
        <w:spacing w:after="0"/>
        <w:jc w:val="both"/>
        <w:rPr>
          <w:rFonts w:asciiTheme="minorHAnsi" w:hAnsiTheme="minorHAnsi" w:cstheme="minorHAnsi"/>
          <w:iCs/>
        </w:rPr>
      </w:pPr>
      <w:r w:rsidRPr="00BD3AA8">
        <w:rPr>
          <w:rFonts w:asciiTheme="minorHAnsi" w:hAnsiTheme="minorHAnsi" w:cstheme="minorHAnsi"/>
          <w:iCs/>
        </w:rPr>
        <w:t xml:space="preserve">Pożyczkobiorcy, których średni dochód na osobę w gospodarstwie domowym nie przekracza </w:t>
      </w:r>
      <w:r w:rsidR="00676692" w:rsidRPr="00BD3AA8">
        <w:rPr>
          <w:rFonts w:asciiTheme="minorHAnsi" w:hAnsiTheme="minorHAnsi" w:cstheme="minorHAnsi"/>
        </w:rPr>
        <w:t>10</w:t>
      </w:r>
      <w:r w:rsidRPr="00BD3AA8">
        <w:rPr>
          <w:rFonts w:asciiTheme="minorHAnsi" w:hAnsiTheme="minorHAnsi" w:cstheme="minorHAnsi"/>
        </w:rPr>
        <w:t xml:space="preserve">00 zł </w:t>
      </w:r>
      <w:r w:rsidRPr="00BD3AA8">
        <w:rPr>
          <w:rFonts w:asciiTheme="minorHAnsi" w:hAnsiTheme="minorHAnsi" w:cstheme="minorHAnsi"/>
          <w:iCs/>
        </w:rPr>
        <w:t xml:space="preserve">mają możliwość </w:t>
      </w:r>
      <w:r w:rsidR="00607A64" w:rsidRPr="00BD3AA8">
        <w:rPr>
          <w:rFonts w:asciiTheme="minorHAnsi" w:hAnsiTheme="minorHAnsi" w:cstheme="minorHAnsi"/>
          <w:iCs/>
        </w:rPr>
        <w:t xml:space="preserve">- </w:t>
      </w:r>
      <w:r w:rsidR="00EE39C9" w:rsidRPr="00BD3AA8">
        <w:rPr>
          <w:rFonts w:asciiTheme="minorHAnsi" w:hAnsiTheme="minorHAnsi" w:cstheme="minorHAnsi"/>
          <w:iCs/>
        </w:rPr>
        <w:t xml:space="preserve">na swój wniosek </w:t>
      </w:r>
      <w:r w:rsidRPr="00BD3AA8">
        <w:rPr>
          <w:rFonts w:asciiTheme="minorHAnsi" w:hAnsiTheme="minorHAnsi" w:cstheme="minorHAnsi"/>
          <w:iCs/>
        </w:rPr>
        <w:t xml:space="preserve">przedłużenia okresu spłaty pożyczki o 6 miesięcy. </w:t>
      </w:r>
    </w:p>
    <w:p w:rsidR="00407126" w:rsidRPr="00D13692" w:rsidRDefault="00407126" w:rsidP="00D55380">
      <w:pPr>
        <w:pStyle w:val="Akapitzlist"/>
        <w:widowControl w:val="0"/>
        <w:numPr>
          <w:ilvl w:val="0"/>
          <w:numId w:val="51"/>
        </w:numPr>
        <w:suppressAutoHyphens/>
        <w:spacing w:after="0"/>
        <w:jc w:val="both"/>
        <w:rPr>
          <w:rFonts w:asciiTheme="minorHAnsi" w:hAnsiTheme="minorHAnsi" w:cstheme="minorHAnsi"/>
          <w:iCs/>
        </w:rPr>
      </w:pPr>
      <w:r w:rsidRPr="00D13692">
        <w:rPr>
          <w:rFonts w:asciiTheme="minorHAnsi" w:hAnsiTheme="minorHAnsi" w:cstheme="minorHAnsi"/>
        </w:rPr>
        <w:t>Warunkiem uzyskania pożyczki mieszkaniowej jest spełnienie następujących kryteriów:</w:t>
      </w:r>
    </w:p>
    <w:p w:rsidR="00407126" w:rsidRPr="00D13692" w:rsidRDefault="00407126" w:rsidP="00607A64">
      <w:pPr>
        <w:pStyle w:val="Akapitzlist"/>
        <w:widowControl w:val="0"/>
        <w:numPr>
          <w:ilvl w:val="3"/>
          <w:numId w:val="51"/>
        </w:numPr>
        <w:suppressAutoHyphens/>
        <w:spacing w:after="0"/>
        <w:ind w:left="993" w:hanging="284"/>
        <w:jc w:val="both"/>
        <w:rPr>
          <w:rFonts w:asciiTheme="minorHAnsi" w:hAnsiTheme="minorHAnsi" w:cstheme="minorHAnsi"/>
          <w:iCs/>
        </w:rPr>
      </w:pPr>
      <w:r w:rsidRPr="00D13692">
        <w:rPr>
          <w:rFonts w:asciiTheme="minorHAnsi" w:hAnsiTheme="minorHAnsi" w:cstheme="minorHAnsi"/>
        </w:rPr>
        <w:t xml:space="preserve">zatrudnienie w zakładzie pracy na podstawie umowy o pracę (lub umowy o podobnym charakterze) na czas wnioskowanej długości spłaty pożyczki lub posiadanie emerytury lub renty, </w:t>
      </w:r>
    </w:p>
    <w:p w:rsidR="00A2451C" w:rsidRPr="00A2451C" w:rsidRDefault="00407126" w:rsidP="00413209">
      <w:pPr>
        <w:pStyle w:val="Akapitzlist"/>
        <w:widowControl w:val="0"/>
        <w:numPr>
          <w:ilvl w:val="3"/>
          <w:numId w:val="51"/>
        </w:numPr>
        <w:suppressAutoHyphens/>
        <w:spacing w:after="0"/>
        <w:ind w:left="993" w:hanging="284"/>
        <w:jc w:val="both"/>
        <w:rPr>
          <w:rFonts w:asciiTheme="minorHAnsi" w:hAnsiTheme="minorHAnsi" w:cstheme="minorHAnsi"/>
          <w:iCs/>
        </w:rPr>
      </w:pPr>
      <w:r w:rsidRPr="00A2451C">
        <w:rPr>
          <w:rFonts w:asciiTheme="minorHAnsi" w:hAnsiTheme="minorHAnsi" w:cstheme="minorHAnsi"/>
        </w:rPr>
        <w:t>brak zadłużenia w zakład</w:t>
      </w:r>
      <w:r w:rsidR="00A2451C" w:rsidRPr="00A2451C">
        <w:rPr>
          <w:rFonts w:asciiTheme="minorHAnsi" w:hAnsiTheme="minorHAnsi" w:cstheme="minorHAnsi"/>
        </w:rPr>
        <w:t>zie pracy,</w:t>
      </w:r>
    </w:p>
    <w:p w:rsidR="00407126" w:rsidRPr="00D13692" w:rsidRDefault="00407126" w:rsidP="00D55380">
      <w:pPr>
        <w:pStyle w:val="Akapitzlist"/>
        <w:widowControl w:val="0"/>
        <w:numPr>
          <w:ilvl w:val="3"/>
          <w:numId w:val="51"/>
        </w:numPr>
        <w:suppressAutoHyphens/>
        <w:spacing w:after="0"/>
        <w:ind w:left="993" w:hanging="284"/>
        <w:jc w:val="both"/>
        <w:rPr>
          <w:rFonts w:asciiTheme="minorHAnsi" w:hAnsiTheme="minorHAnsi" w:cstheme="minorHAnsi"/>
          <w:iCs/>
        </w:rPr>
      </w:pPr>
      <w:r w:rsidRPr="00D13692">
        <w:rPr>
          <w:rFonts w:asciiTheme="minorHAnsi" w:hAnsiTheme="minorHAnsi" w:cstheme="minorHAnsi"/>
        </w:rPr>
        <w:t xml:space="preserve">udokumentowanie sytuacji mieszkaniowej. </w:t>
      </w:r>
    </w:p>
    <w:p w:rsidR="00407126" w:rsidRPr="00D13692" w:rsidRDefault="00407126" w:rsidP="00D55380">
      <w:pPr>
        <w:pStyle w:val="Akapitzlist"/>
        <w:widowControl w:val="0"/>
        <w:numPr>
          <w:ilvl w:val="0"/>
          <w:numId w:val="51"/>
        </w:numPr>
        <w:suppressAutoHyphens/>
        <w:spacing w:after="0"/>
        <w:jc w:val="both"/>
        <w:rPr>
          <w:rFonts w:asciiTheme="minorHAnsi" w:hAnsiTheme="minorHAnsi" w:cstheme="minorHAnsi"/>
          <w:iCs/>
        </w:rPr>
      </w:pPr>
      <w:r w:rsidRPr="00D13692">
        <w:rPr>
          <w:rFonts w:asciiTheme="minorHAnsi" w:hAnsiTheme="minorHAnsi" w:cstheme="minorHAnsi"/>
        </w:rPr>
        <w:t>Udzielenie kolejnej pożyczki na cele mieszkaniowe możliwe jest po całkowitej spłacie poprzednio uzyskanej pożyczki.</w:t>
      </w:r>
    </w:p>
    <w:p w:rsidR="00763548" w:rsidRPr="00A2451C" w:rsidRDefault="00407126" w:rsidP="00413209">
      <w:pPr>
        <w:pStyle w:val="Akapitzlist"/>
        <w:widowControl w:val="0"/>
        <w:numPr>
          <w:ilvl w:val="0"/>
          <w:numId w:val="51"/>
        </w:numPr>
        <w:suppressAutoHyphens/>
        <w:spacing w:after="0"/>
        <w:jc w:val="both"/>
        <w:rPr>
          <w:rFonts w:cstheme="minorHAnsi"/>
          <w:iCs/>
        </w:rPr>
      </w:pPr>
      <w:r w:rsidRPr="00A2451C">
        <w:rPr>
          <w:rFonts w:asciiTheme="minorHAnsi" w:hAnsiTheme="minorHAnsi" w:cstheme="minorHAnsi"/>
        </w:rPr>
        <w:t>Pożyczka jest udzielana na bieżące potrzeby mieszkaniowe pracownika, emeryta lub rencisty.</w:t>
      </w:r>
    </w:p>
    <w:p w:rsidR="00407126" w:rsidRPr="00D13692" w:rsidRDefault="00407126" w:rsidP="00D55380">
      <w:pPr>
        <w:pStyle w:val="Akapitzlist"/>
        <w:widowControl w:val="0"/>
        <w:numPr>
          <w:ilvl w:val="0"/>
          <w:numId w:val="51"/>
        </w:numPr>
        <w:suppressAutoHyphens/>
        <w:spacing w:after="0"/>
        <w:jc w:val="both"/>
        <w:rPr>
          <w:rFonts w:asciiTheme="minorHAnsi" w:hAnsiTheme="minorHAnsi" w:cstheme="minorHAnsi"/>
          <w:iCs/>
        </w:rPr>
      </w:pPr>
      <w:r w:rsidRPr="00D13692">
        <w:rPr>
          <w:rFonts w:asciiTheme="minorHAnsi" w:hAnsiTheme="minorHAnsi" w:cstheme="minorHAnsi"/>
        </w:rPr>
        <w:t>Podstawą wypłaty przyznanej kwoty pożyczki jest zawarcie umowy, podpisanej przez Pracodawcę, pożyczkobiorcę i dwóch poręczycieli.</w:t>
      </w:r>
    </w:p>
    <w:p w:rsidR="00407126" w:rsidRPr="00D13692" w:rsidRDefault="00407126" w:rsidP="00D55380">
      <w:pPr>
        <w:pStyle w:val="Akapitzlist"/>
        <w:widowControl w:val="0"/>
        <w:numPr>
          <w:ilvl w:val="0"/>
          <w:numId w:val="51"/>
        </w:numPr>
        <w:suppressAutoHyphens/>
        <w:spacing w:after="0"/>
        <w:jc w:val="both"/>
        <w:rPr>
          <w:rFonts w:asciiTheme="minorHAnsi" w:hAnsiTheme="minorHAnsi" w:cstheme="minorHAnsi"/>
          <w:iCs/>
        </w:rPr>
      </w:pPr>
      <w:r w:rsidRPr="00D13692">
        <w:rPr>
          <w:rFonts w:asciiTheme="minorHAnsi" w:hAnsiTheme="minorHAnsi" w:cstheme="minorHAnsi"/>
        </w:rPr>
        <w:t xml:space="preserve">Zabezpieczeniem spłaty pożyczki przez pożyczkobiorcę jest jej poręczenie przez dwóch poręczycieli. </w:t>
      </w:r>
    </w:p>
    <w:p w:rsidR="00407126" w:rsidRPr="00D13692" w:rsidRDefault="00407126" w:rsidP="00D55380">
      <w:pPr>
        <w:pStyle w:val="Akapitzlist"/>
        <w:widowControl w:val="0"/>
        <w:numPr>
          <w:ilvl w:val="0"/>
          <w:numId w:val="51"/>
        </w:numPr>
        <w:suppressAutoHyphens/>
        <w:spacing w:after="0"/>
        <w:jc w:val="both"/>
        <w:rPr>
          <w:rFonts w:asciiTheme="minorHAnsi" w:hAnsiTheme="minorHAnsi" w:cstheme="minorHAnsi"/>
          <w:iCs/>
        </w:rPr>
      </w:pPr>
      <w:r w:rsidRPr="00D13692">
        <w:rPr>
          <w:rFonts w:asciiTheme="minorHAnsi" w:hAnsiTheme="minorHAnsi" w:cstheme="minorHAnsi"/>
        </w:rPr>
        <w:t>Poręczycielem może być osoba zatrudniona w zakładzie pracy na czas nieokre</w:t>
      </w:r>
      <w:r w:rsidRPr="00D13692">
        <w:rPr>
          <w:rFonts w:asciiTheme="minorHAnsi" w:hAnsiTheme="minorHAnsi" w:cstheme="minorHAnsi"/>
        </w:rPr>
        <w:softHyphen/>
        <w:t xml:space="preserve">ślony. Ta sama osoba może być poręczycielem maksymalnie 2 pożyczek równocześnie. Osoby dokonujące poręczenia, wyrażają zgodę na potrącenie z ich wynagrodzenia za pracę rat pożyczki w razie zaprzestania jej spłaty </w:t>
      </w:r>
      <w:r w:rsidRPr="00D13692">
        <w:rPr>
          <w:rFonts w:asciiTheme="minorHAnsi" w:hAnsiTheme="minorHAnsi" w:cstheme="minorHAnsi"/>
          <w:color w:val="000000"/>
        </w:rPr>
        <w:t xml:space="preserve">przez pożyczkobiorcę. </w:t>
      </w:r>
    </w:p>
    <w:p w:rsidR="00407126" w:rsidRPr="00607A64" w:rsidRDefault="00407126" w:rsidP="00413209">
      <w:pPr>
        <w:pStyle w:val="Akapitzlist"/>
        <w:widowControl w:val="0"/>
        <w:numPr>
          <w:ilvl w:val="0"/>
          <w:numId w:val="51"/>
        </w:numPr>
        <w:suppressAutoHyphens/>
        <w:spacing w:after="0"/>
        <w:jc w:val="both"/>
        <w:rPr>
          <w:rFonts w:asciiTheme="minorHAnsi" w:hAnsiTheme="minorHAnsi" w:cstheme="minorHAnsi"/>
          <w:iCs/>
        </w:rPr>
      </w:pPr>
      <w:r w:rsidRPr="00607A64">
        <w:rPr>
          <w:rFonts w:asciiTheme="minorHAnsi" w:hAnsiTheme="minorHAnsi" w:cstheme="minorHAnsi"/>
        </w:rPr>
        <w:t xml:space="preserve">W razie śmierci pożyczkobiorcy niespłaconą część pożyczki umarza się w całości wraz </w:t>
      </w:r>
      <w:r w:rsidR="00607A64">
        <w:rPr>
          <w:rFonts w:asciiTheme="minorHAnsi" w:hAnsiTheme="minorHAnsi" w:cstheme="minorHAnsi"/>
        </w:rPr>
        <w:br/>
      </w:r>
      <w:r w:rsidRPr="00607A64">
        <w:rPr>
          <w:rFonts w:asciiTheme="minorHAnsi" w:hAnsiTheme="minorHAnsi" w:cstheme="minorHAnsi"/>
        </w:rPr>
        <w:t>z odsetkami.</w:t>
      </w:r>
    </w:p>
    <w:p w:rsidR="00676692" w:rsidRPr="00D13692" w:rsidRDefault="00407126" w:rsidP="00D55380">
      <w:pPr>
        <w:pStyle w:val="Akapitzlist"/>
        <w:widowControl w:val="0"/>
        <w:numPr>
          <w:ilvl w:val="0"/>
          <w:numId w:val="51"/>
        </w:numPr>
        <w:suppressAutoHyphens/>
        <w:spacing w:after="0"/>
        <w:jc w:val="both"/>
        <w:rPr>
          <w:rFonts w:asciiTheme="minorHAnsi" w:hAnsiTheme="minorHAnsi" w:cstheme="minorHAnsi"/>
          <w:iCs/>
        </w:rPr>
      </w:pPr>
      <w:r w:rsidRPr="00D13692">
        <w:rPr>
          <w:rFonts w:asciiTheme="minorHAnsi" w:hAnsiTheme="minorHAnsi" w:cstheme="minorHAnsi"/>
          <w:iCs/>
        </w:rPr>
        <w:t xml:space="preserve">Pożyczka podlega natychmiastowej spłacie w całości wraz z oprocentowaniem </w:t>
      </w:r>
    </w:p>
    <w:p w:rsidR="00407126" w:rsidRPr="00D13692" w:rsidRDefault="00407126" w:rsidP="00D55380">
      <w:pPr>
        <w:pStyle w:val="Akapitzlist"/>
        <w:widowControl w:val="0"/>
        <w:suppressAutoHyphens/>
        <w:spacing w:after="0"/>
        <w:jc w:val="both"/>
        <w:rPr>
          <w:rFonts w:asciiTheme="minorHAnsi" w:hAnsiTheme="minorHAnsi" w:cstheme="minorHAnsi"/>
          <w:iCs/>
        </w:rPr>
      </w:pPr>
      <w:r w:rsidRPr="00D13692">
        <w:rPr>
          <w:rFonts w:asciiTheme="minorHAnsi" w:hAnsiTheme="minorHAnsi" w:cstheme="minorHAnsi"/>
          <w:iCs/>
        </w:rPr>
        <w:t>w razie rozwiązania:</w:t>
      </w:r>
    </w:p>
    <w:p w:rsidR="00407126" w:rsidRPr="00D13692" w:rsidRDefault="00407126" w:rsidP="00D55380">
      <w:pPr>
        <w:pStyle w:val="Akapitzlist"/>
        <w:numPr>
          <w:ilvl w:val="1"/>
          <w:numId w:val="51"/>
        </w:numPr>
        <w:tabs>
          <w:tab w:val="left" w:pos="1425"/>
        </w:tabs>
        <w:spacing w:after="0"/>
        <w:jc w:val="both"/>
        <w:rPr>
          <w:rFonts w:asciiTheme="minorHAnsi" w:eastAsia="Times New Roman" w:hAnsiTheme="minorHAnsi" w:cstheme="minorHAnsi"/>
          <w:iCs/>
          <w:lang w:eastAsia="pl-PL"/>
        </w:rPr>
      </w:pPr>
      <w:r w:rsidRPr="00D13692">
        <w:rPr>
          <w:rFonts w:asciiTheme="minorHAnsi" w:eastAsia="Times New Roman" w:hAnsiTheme="minorHAnsi" w:cstheme="minorHAnsi"/>
          <w:iCs/>
          <w:lang w:eastAsia="pl-PL"/>
        </w:rPr>
        <w:t xml:space="preserve">stosunku pracy </w:t>
      </w:r>
      <w:r w:rsidR="00607A64" w:rsidRPr="00D13692">
        <w:rPr>
          <w:rFonts w:asciiTheme="minorHAnsi" w:eastAsia="Times New Roman" w:hAnsiTheme="minorHAnsi" w:cstheme="minorHAnsi"/>
          <w:iCs/>
          <w:lang w:eastAsia="pl-PL"/>
        </w:rPr>
        <w:t xml:space="preserve">z pracownikiem </w:t>
      </w:r>
      <w:r w:rsidRPr="00D13692">
        <w:rPr>
          <w:rFonts w:asciiTheme="minorHAnsi" w:eastAsia="Times New Roman" w:hAnsiTheme="minorHAnsi" w:cstheme="minorHAnsi"/>
          <w:iCs/>
          <w:lang w:eastAsia="pl-PL"/>
        </w:rPr>
        <w:t xml:space="preserve">z przyczyn leżących po stronie pracownika, </w:t>
      </w:r>
    </w:p>
    <w:p w:rsidR="00407126" w:rsidRDefault="00407126" w:rsidP="00D55380">
      <w:pPr>
        <w:pStyle w:val="Akapitzlist"/>
        <w:numPr>
          <w:ilvl w:val="1"/>
          <w:numId w:val="51"/>
        </w:numPr>
        <w:tabs>
          <w:tab w:val="left" w:pos="1425"/>
        </w:tabs>
        <w:spacing w:after="0"/>
        <w:jc w:val="both"/>
        <w:rPr>
          <w:rFonts w:asciiTheme="minorHAnsi" w:eastAsia="Times New Roman" w:hAnsiTheme="minorHAnsi" w:cstheme="minorHAnsi"/>
          <w:iCs/>
          <w:lang w:eastAsia="pl-PL"/>
        </w:rPr>
      </w:pPr>
      <w:r w:rsidRPr="00D13692">
        <w:rPr>
          <w:rFonts w:asciiTheme="minorHAnsi" w:eastAsia="Times New Roman" w:hAnsiTheme="minorHAnsi" w:cstheme="minorHAnsi"/>
          <w:iCs/>
          <w:lang w:eastAsia="pl-PL"/>
        </w:rPr>
        <w:t xml:space="preserve">stosunku pracy przez pracownika </w:t>
      </w:r>
      <w:r w:rsidR="00607A64">
        <w:rPr>
          <w:rFonts w:asciiTheme="minorHAnsi" w:eastAsia="Times New Roman" w:hAnsiTheme="minorHAnsi" w:cstheme="minorHAnsi"/>
          <w:iCs/>
          <w:lang w:eastAsia="pl-PL"/>
        </w:rPr>
        <w:t>bez wypowiedzenia.</w:t>
      </w:r>
    </w:p>
    <w:p w:rsidR="00D14990" w:rsidRDefault="00D14990" w:rsidP="00D14990">
      <w:pPr>
        <w:tabs>
          <w:tab w:val="left" w:pos="1425"/>
        </w:tabs>
        <w:spacing w:after="0"/>
        <w:jc w:val="both"/>
        <w:rPr>
          <w:rFonts w:eastAsia="Times New Roman" w:cstheme="minorHAnsi"/>
          <w:iCs/>
          <w:lang w:eastAsia="pl-PL"/>
        </w:rPr>
      </w:pPr>
    </w:p>
    <w:p w:rsidR="00D14990" w:rsidRDefault="00D14990" w:rsidP="00D14990">
      <w:pPr>
        <w:tabs>
          <w:tab w:val="left" w:pos="1425"/>
        </w:tabs>
        <w:spacing w:after="0"/>
        <w:jc w:val="both"/>
        <w:rPr>
          <w:rFonts w:eastAsia="Times New Roman" w:cstheme="minorHAnsi"/>
          <w:iCs/>
          <w:lang w:eastAsia="pl-PL"/>
        </w:rPr>
      </w:pPr>
    </w:p>
    <w:p w:rsidR="00D14990" w:rsidRDefault="00D14990" w:rsidP="00D14990">
      <w:pPr>
        <w:tabs>
          <w:tab w:val="left" w:pos="1425"/>
        </w:tabs>
        <w:spacing w:after="0"/>
        <w:jc w:val="both"/>
        <w:rPr>
          <w:rFonts w:eastAsia="Times New Roman" w:cstheme="minorHAnsi"/>
          <w:iCs/>
          <w:lang w:eastAsia="pl-PL"/>
        </w:rPr>
      </w:pPr>
    </w:p>
    <w:p w:rsidR="00D14990" w:rsidRPr="00D14990" w:rsidRDefault="00D14990" w:rsidP="00D14990">
      <w:pPr>
        <w:tabs>
          <w:tab w:val="left" w:pos="1425"/>
        </w:tabs>
        <w:spacing w:after="0"/>
        <w:jc w:val="both"/>
        <w:rPr>
          <w:rFonts w:eastAsia="Times New Roman" w:cstheme="minorHAnsi"/>
          <w:iCs/>
          <w:lang w:eastAsia="pl-PL"/>
        </w:rPr>
      </w:pPr>
    </w:p>
    <w:p w:rsidR="00407126" w:rsidRPr="00D13692" w:rsidRDefault="00407126" w:rsidP="00D55380">
      <w:pPr>
        <w:pStyle w:val="Akapitzlist"/>
        <w:numPr>
          <w:ilvl w:val="0"/>
          <w:numId w:val="51"/>
        </w:numPr>
        <w:suppressAutoHyphens/>
        <w:spacing w:after="0"/>
        <w:jc w:val="both"/>
        <w:rPr>
          <w:rFonts w:asciiTheme="minorHAnsi" w:hAnsiTheme="minorHAnsi" w:cstheme="minorHAnsi"/>
          <w:iCs/>
        </w:rPr>
      </w:pPr>
      <w:r w:rsidRPr="00D13692">
        <w:rPr>
          <w:rFonts w:asciiTheme="minorHAnsi" w:hAnsiTheme="minorHAnsi" w:cstheme="minorHAnsi"/>
          <w:iCs/>
        </w:rPr>
        <w:t xml:space="preserve">W przypadku rozwiązania umowy o pracę w innym trybie niż określone w ust. </w:t>
      </w:r>
      <w:r w:rsidR="00D55380" w:rsidRPr="00D13692">
        <w:rPr>
          <w:rFonts w:asciiTheme="minorHAnsi" w:hAnsiTheme="minorHAnsi" w:cstheme="minorHAnsi"/>
          <w:iCs/>
        </w:rPr>
        <w:t>13</w:t>
      </w:r>
      <w:r w:rsidRPr="00D13692">
        <w:rPr>
          <w:rFonts w:asciiTheme="minorHAnsi" w:hAnsiTheme="minorHAnsi" w:cstheme="minorHAnsi"/>
          <w:iCs/>
        </w:rPr>
        <w:t>, spłata pożyczki następuje na warunkach ustalonych w umowie.</w:t>
      </w:r>
    </w:p>
    <w:p w:rsidR="000C2F61" w:rsidRPr="00763548" w:rsidRDefault="00407126" w:rsidP="00413209">
      <w:pPr>
        <w:pStyle w:val="Akapitzlist"/>
        <w:numPr>
          <w:ilvl w:val="0"/>
          <w:numId w:val="51"/>
        </w:numPr>
        <w:suppressAutoHyphens/>
        <w:spacing w:after="0"/>
        <w:jc w:val="both"/>
        <w:rPr>
          <w:rFonts w:asciiTheme="minorHAnsi" w:hAnsiTheme="minorHAnsi" w:cstheme="minorHAnsi"/>
          <w:iCs/>
        </w:rPr>
      </w:pPr>
      <w:r w:rsidRPr="00763548">
        <w:rPr>
          <w:rFonts w:asciiTheme="minorHAnsi" w:hAnsiTheme="minorHAnsi" w:cstheme="minorHAnsi"/>
        </w:rPr>
        <w:t>W razie zaprzestania spłaty pożyczki przez pożyczkobiorcę zobowiązanie spłaty przenosi się solidarnie na poręczycieli.</w:t>
      </w:r>
    </w:p>
    <w:p w:rsidR="00407126" w:rsidRPr="00D13692" w:rsidRDefault="00407126" w:rsidP="00D55380">
      <w:pPr>
        <w:pStyle w:val="Akapitzlist"/>
        <w:numPr>
          <w:ilvl w:val="0"/>
          <w:numId w:val="51"/>
        </w:numPr>
        <w:suppressAutoHyphens/>
        <w:spacing w:after="0"/>
        <w:jc w:val="both"/>
        <w:rPr>
          <w:rFonts w:asciiTheme="minorHAnsi" w:hAnsiTheme="minorHAnsi" w:cstheme="minorHAnsi"/>
          <w:iCs/>
        </w:rPr>
      </w:pPr>
      <w:r w:rsidRPr="00D13692">
        <w:rPr>
          <w:rFonts w:asciiTheme="minorHAnsi" w:hAnsiTheme="minorHAnsi" w:cstheme="minorHAnsi"/>
          <w:iCs/>
        </w:rPr>
        <w:t>Wzór wniosku o pożyczkę stanowi załącznik nr 5 do niniejszego Regulaminu.</w:t>
      </w:r>
    </w:p>
    <w:p w:rsidR="00407126" w:rsidRPr="00D13692" w:rsidRDefault="00407126" w:rsidP="00D55380">
      <w:pPr>
        <w:pStyle w:val="Akapitzlist"/>
        <w:numPr>
          <w:ilvl w:val="0"/>
          <w:numId w:val="51"/>
        </w:numPr>
        <w:suppressAutoHyphens/>
        <w:spacing w:after="0"/>
        <w:jc w:val="both"/>
        <w:rPr>
          <w:rFonts w:asciiTheme="minorHAnsi" w:hAnsiTheme="minorHAnsi" w:cstheme="minorHAnsi"/>
          <w:iCs/>
        </w:rPr>
      </w:pPr>
      <w:r w:rsidRPr="00D13692">
        <w:rPr>
          <w:rFonts w:asciiTheme="minorHAnsi" w:hAnsiTheme="minorHAnsi" w:cstheme="minorHAnsi"/>
          <w:iCs/>
        </w:rPr>
        <w:t>Wzór umowy pożyczki mieszkaniowej stanowi załącznik nr 6 do niniejszego Regulaminu.</w:t>
      </w:r>
    </w:p>
    <w:p w:rsidR="002D7937" w:rsidRDefault="002D7937" w:rsidP="00D55380">
      <w:pPr>
        <w:spacing w:after="0" w:line="276" w:lineRule="auto"/>
        <w:jc w:val="center"/>
        <w:rPr>
          <w:rFonts w:eastAsia="Times New Roman" w:cstheme="minorHAnsi"/>
          <w:b/>
          <w:bCs/>
          <w:lang w:eastAsia="pl-PL"/>
        </w:rPr>
      </w:pPr>
    </w:p>
    <w:p w:rsidR="00407126" w:rsidRPr="00D13692" w:rsidRDefault="00407126" w:rsidP="00D55380">
      <w:pPr>
        <w:spacing w:after="0" w:line="276" w:lineRule="auto"/>
        <w:jc w:val="center"/>
        <w:rPr>
          <w:rFonts w:eastAsia="Times New Roman" w:cstheme="minorHAnsi"/>
          <w:b/>
          <w:bCs/>
          <w:lang w:eastAsia="pl-PL"/>
        </w:rPr>
      </w:pPr>
      <w:r w:rsidRPr="00D13692">
        <w:rPr>
          <w:rFonts w:eastAsia="Times New Roman" w:cstheme="minorHAnsi"/>
          <w:b/>
          <w:bCs/>
          <w:lang w:eastAsia="pl-PL"/>
        </w:rPr>
        <w:t>VIII.  ZASADY BADANIA SYTUACJI SOCJALNEJ</w:t>
      </w:r>
    </w:p>
    <w:p w:rsidR="00094437" w:rsidRDefault="00094437" w:rsidP="006C1E25">
      <w:pPr>
        <w:spacing w:after="0" w:line="276" w:lineRule="auto"/>
        <w:jc w:val="center"/>
        <w:rPr>
          <w:rFonts w:eastAsia="Times New Roman" w:cstheme="minorHAnsi"/>
          <w:lang w:eastAsia="pl-PL"/>
        </w:rPr>
      </w:pPr>
    </w:p>
    <w:p w:rsidR="00094437" w:rsidRPr="00D13692" w:rsidRDefault="00407126" w:rsidP="006C1E25">
      <w:pPr>
        <w:spacing w:after="0" w:line="276" w:lineRule="auto"/>
        <w:jc w:val="center"/>
        <w:rPr>
          <w:rFonts w:eastAsia="Times New Roman" w:cstheme="minorHAnsi"/>
          <w:lang w:eastAsia="pl-PL"/>
        </w:rPr>
      </w:pPr>
      <w:r w:rsidRPr="00D13692">
        <w:rPr>
          <w:rFonts w:eastAsia="Times New Roman" w:cstheme="minorHAnsi"/>
          <w:lang w:eastAsia="pl-PL"/>
        </w:rPr>
        <w:t>§ 19</w:t>
      </w:r>
    </w:p>
    <w:p w:rsidR="00FC4BCC" w:rsidRPr="00D14990" w:rsidRDefault="00407126" w:rsidP="000109BE">
      <w:pPr>
        <w:widowControl w:val="0"/>
        <w:numPr>
          <w:ilvl w:val="0"/>
          <w:numId w:val="28"/>
        </w:numPr>
        <w:suppressAutoHyphens/>
        <w:autoSpaceDE w:val="0"/>
        <w:spacing w:after="0" w:line="276" w:lineRule="auto"/>
        <w:ind w:left="426"/>
        <w:jc w:val="both"/>
        <w:rPr>
          <w:rFonts w:eastAsia="Times New Roman" w:cstheme="minorHAnsi"/>
          <w:lang w:eastAsia="pl-PL"/>
        </w:rPr>
      </w:pPr>
      <w:r w:rsidRPr="00D14990">
        <w:rPr>
          <w:rFonts w:eastAsia="Times New Roman" w:cstheme="minorHAnsi"/>
          <w:lang w:eastAsia="pl-PL"/>
        </w:rPr>
        <w:t xml:space="preserve">Osoby zamierzające skorzystać w danym roku kalendarzowym z ulgowych usług </w:t>
      </w:r>
      <w:r w:rsidRPr="00D14990">
        <w:rPr>
          <w:rFonts w:eastAsia="Times New Roman" w:cstheme="minorHAnsi"/>
          <w:lang w:eastAsia="pl-PL"/>
        </w:rPr>
        <w:br/>
        <w:t xml:space="preserve">i świadczeń finansowanych z Funduszu składają do Pracodawcy w terminie do </w:t>
      </w:r>
      <w:r w:rsidRPr="00D14990">
        <w:rPr>
          <w:rFonts w:eastAsia="Times New Roman" w:cstheme="minorHAnsi"/>
          <w:lang w:eastAsia="pl-PL"/>
        </w:rPr>
        <w:br/>
      </w:r>
      <w:r w:rsidRPr="00D14990">
        <w:rPr>
          <w:rFonts w:eastAsia="Times New Roman" w:cstheme="minorHAnsi"/>
          <w:b/>
          <w:u w:val="single"/>
          <w:lang w:eastAsia="pl-PL"/>
        </w:rPr>
        <w:t>30 kwietnia</w:t>
      </w:r>
      <w:r w:rsidRPr="00D14990">
        <w:rPr>
          <w:rFonts w:eastAsia="Times New Roman" w:cstheme="minorHAnsi"/>
          <w:lang w:eastAsia="pl-PL"/>
        </w:rPr>
        <w:t xml:space="preserve"> każdego roku Oświadczenie o sytuacji życiowej, rodzinnej i materialnej, (zwane dalej „</w:t>
      </w:r>
      <w:r w:rsidRPr="00D14990">
        <w:rPr>
          <w:rFonts w:eastAsia="Times New Roman" w:cstheme="minorHAnsi"/>
          <w:b/>
          <w:lang w:eastAsia="pl-PL"/>
        </w:rPr>
        <w:t>Oświadczeniem</w:t>
      </w:r>
      <w:r w:rsidRPr="00D14990">
        <w:rPr>
          <w:rFonts w:eastAsia="Times New Roman" w:cstheme="minorHAnsi"/>
          <w:lang w:eastAsia="pl-PL"/>
        </w:rPr>
        <w:t>”), którego wzór stanowi załącznik Nr 3 do niniejszego Regulaminu. Powyższe jest konieczne do ustalenia lub zmiany progów dochodowych na dany rok kalendarzowy oraz sporządzenia Planu rzeczowo-finansowego. Pracownik, który nie zamierzał korzystać z Funduszu i nie złożył Oświadczenia w w</w:t>
      </w:r>
      <w:r w:rsidR="00361FBF" w:rsidRPr="00D14990">
        <w:rPr>
          <w:rFonts w:eastAsia="Times New Roman" w:cstheme="minorHAnsi"/>
          <w:lang w:eastAsia="pl-PL"/>
        </w:rPr>
        <w:t>/w</w:t>
      </w:r>
      <w:r w:rsidRPr="00D14990">
        <w:rPr>
          <w:rFonts w:eastAsia="Times New Roman" w:cstheme="minorHAnsi"/>
          <w:lang w:eastAsia="pl-PL"/>
        </w:rPr>
        <w:t xml:space="preserve"> terminie, a jego sytuacja zmieniła się i potrzebuje wsparcia </w:t>
      </w:r>
      <w:r w:rsidR="00094437" w:rsidRPr="00D14990">
        <w:rPr>
          <w:rFonts w:eastAsia="Times New Roman" w:cstheme="minorHAnsi"/>
          <w:lang w:eastAsia="pl-PL"/>
        </w:rPr>
        <w:br/>
      </w:r>
      <w:r w:rsidRPr="00D14990">
        <w:rPr>
          <w:rFonts w:eastAsia="Times New Roman" w:cstheme="minorHAnsi"/>
          <w:lang w:eastAsia="pl-PL"/>
        </w:rPr>
        <w:t>z Funduszu, składa Oświadczenie wraz z pierwszym wnioskiem.</w:t>
      </w:r>
    </w:p>
    <w:p w:rsidR="00BD3AA8" w:rsidRPr="00FC4BCC" w:rsidRDefault="00407126" w:rsidP="00413209">
      <w:pPr>
        <w:widowControl w:val="0"/>
        <w:numPr>
          <w:ilvl w:val="0"/>
          <w:numId w:val="28"/>
        </w:numPr>
        <w:suppressAutoHyphens/>
        <w:autoSpaceDE w:val="0"/>
        <w:spacing w:after="0" w:line="276" w:lineRule="auto"/>
        <w:ind w:left="426"/>
        <w:jc w:val="both"/>
        <w:rPr>
          <w:rFonts w:eastAsia="Times New Roman" w:cstheme="minorHAnsi"/>
          <w:lang w:eastAsia="pl-PL"/>
        </w:rPr>
      </w:pPr>
      <w:r w:rsidRPr="00FC4BCC">
        <w:rPr>
          <w:rFonts w:eastAsia="Times New Roman" w:cstheme="minorHAnsi"/>
          <w:lang w:eastAsia="pl-PL"/>
        </w:rPr>
        <w:t>Pracownicy zatrudnieni po 30 kwietnia składają ww. oświadczenie wraz z pierwszym wnioskiem.</w:t>
      </w:r>
    </w:p>
    <w:p w:rsidR="00A2451C" w:rsidRPr="000B53A8" w:rsidRDefault="00407126" w:rsidP="00413209">
      <w:pPr>
        <w:widowControl w:val="0"/>
        <w:numPr>
          <w:ilvl w:val="0"/>
          <w:numId w:val="28"/>
        </w:numPr>
        <w:suppressAutoHyphens/>
        <w:autoSpaceDE w:val="0"/>
        <w:spacing w:after="0" w:line="276" w:lineRule="auto"/>
        <w:ind w:left="426"/>
        <w:jc w:val="both"/>
        <w:rPr>
          <w:rFonts w:eastAsia="Times New Roman" w:cstheme="minorHAnsi"/>
          <w:b/>
          <w:lang w:eastAsia="pl-PL"/>
        </w:rPr>
      </w:pPr>
      <w:r w:rsidRPr="000B53A8">
        <w:rPr>
          <w:rFonts w:eastAsia="Times New Roman" w:cstheme="minorHAnsi"/>
          <w:lang w:eastAsia="pl-PL"/>
        </w:rPr>
        <w:t xml:space="preserve">Oświadczenie o sytuacji życiowej, rodzinnej i materialnej jest wymagane do celu ustalenia sytuacji socjalnej uprawnionego, w celu ustalenia wysokości świadczeń. </w:t>
      </w:r>
      <w:r w:rsidRPr="000B53A8">
        <w:rPr>
          <w:rFonts w:eastAsia="Times New Roman" w:cstheme="minorHAnsi"/>
          <w:b/>
          <w:lang w:eastAsia="pl-PL"/>
        </w:rPr>
        <w:t>Niezłożenie Oświadczenia oraz niedostarczenie go na wezwanie pracodawcy, skutkuje odmownym rozpatrzeniem wniosku.</w:t>
      </w:r>
    </w:p>
    <w:p w:rsidR="00407126" w:rsidRPr="00D13692" w:rsidRDefault="00407126" w:rsidP="000E2664">
      <w:pPr>
        <w:widowControl w:val="0"/>
        <w:numPr>
          <w:ilvl w:val="0"/>
          <w:numId w:val="28"/>
        </w:numPr>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 xml:space="preserve">Oświadczenie o sytuacji życiowej, rodzinnej i materialnej jest dokumentem. Prawdziwość danych zawartych w Oświadczeniu, potwierdzona jest własnoręcznym podpisem osoby składającej oświadczenie. </w:t>
      </w:r>
    </w:p>
    <w:p w:rsidR="00663A7F" w:rsidRDefault="00407126" w:rsidP="00663A7F">
      <w:pPr>
        <w:widowControl w:val="0"/>
        <w:numPr>
          <w:ilvl w:val="0"/>
          <w:numId w:val="28"/>
        </w:numPr>
        <w:suppressAutoHyphens/>
        <w:autoSpaceDE w:val="0"/>
        <w:spacing w:after="0" w:line="276" w:lineRule="auto"/>
        <w:ind w:left="426"/>
        <w:jc w:val="both"/>
        <w:rPr>
          <w:rFonts w:eastAsia="Times New Roman" w:cstheme="minorHAnsi"/>
          <w:lang w:eastAsia="pl-PL"/>
        </w:rPr>
      </w:pPr>
      <w:r w:rsidRPr="00663A7F">
        <w:rPr>
          <w:rFonts w:eastAsia="Times New Roman" w:cstheme="minorHAnsi"/>
          <w:lang w:eastAsia="pl-PL"/>
        </w:rPr>
        <w:t xml:space="preserve">Pracodawca ma prawo dokonywania weryfikacji prawdziwości danych podanych w </w:t>
      </w:r>
      <w:r w:rsidR="00663A7F">
        <w:rPr>
          <w:rFonts w:eastAsia="Times New Roman" w:cstheme="minorHAnsi"/>
          <w:lang w:eastAsia="pl-PL"/>
        </w:rPr>
        <w:t>o</w:t>
      </w:r>
      <w:r w:rsidRPr="00663A7F">
        <w:rPr>
          <w:rFonts w:eastAsia="Times New Roman" w:cstheme="minorHAnsi"/>
          <w:lang w:eastAsia="pl-PL"/>
        </w:rPr>
        <w:t xml:space="preserve">świadczeniu o sytuacji życiowej, rodzinnej i materialnej i w tym celu może żądać od uprawnionego lub uprawnionych członków jego gospodarstwa domowego dodatkowych informacji w formie oświadczenia, a także przedstawienia dokumentów potwierdzających prawdziwość informacji. </w:t>
      </w:r>
    </w:p>
    <w:p w:rsidR="00663A7F" w:rsidRDefault="00407126" w:rsidP="00663A7F">
      <w:pPr>
        <w:widowControl w:val="0"/>
        <w:suppressAutoHyphens/>
        <w:autoSpaceDE w:val="0"/>
        <w:spacing w:after="0" w:line="276" w:lineRule="auto"/>
        <w:ind w:left="426"/>
        <w:jc w:val="both"/>
        <w:rPr>
          <w:rFonts w:eastAsia="Times New Roman" w:cstheme="minorHAnsi"/>
          <w:lang w:eastAsia="pl-PL"/>
        </w:rPr>
      </w:pPr>
      <w:r w:rsidRPr="00663A7F">
        <w:rPr>
          <w:rFonts w:eastAsia="Times New Roman" w:cstheme="minorHAnsi"/>
          <w:lang w:eastAsia="pl-PL"/>
        </w:rPr>
        <w:t xml:space="preserve">W tym celu Pracodawca </w:t>
      </w:r>
      <w:r w:rsidR="006C3572" w:rsidRPr="00663A7F">
        <w:rPr>
          <w:rFonts w:eastAsia="Times New Roman" w:cstheme="minorHAnsi"/>
          <w:lang w:eastAsia="pl-PL"/>
        </w:rPr>
        <w:t xml:space="preserve">może </w:t>
      </w:r>
      <w:r w:rsidRPr="00663A7F">
        <w:rPr>
          <w:rFonts w:eastAsia="Times New Roman" w:cstheme="minorHAnsi"/>
          <w:lang w:eastAsia="pl-PL"/>
        </w:rPr>
        <w:t xml:space="preserve">żądać dokumentów takich jak np. zaświadczenie o dochodach </w:t>
      </w:r>
      <w:r w:rsidR="002C6913" w:rsidRPr="00663A7F">
        <w:rPr>
          <w:rFonts w:eastAsia="Times New Roman" w:cstheme="minorHAnsi"/>
          <w:lang w:eastAsia="pl-PL"/>
        </w:rPr>
        <w:t xml:space="preserve"> </w:t>
      </w:r>
    </w:p>
    <w:p w:rsidR="00763548" w:rsidRDefault="00407126" w:rsidP="00663A7F">
      <w:pPr>
        <w:widowControl w:val="0"/>
        <w:suppressAutoHyphens/>
        <w:autoSpaceDE w:val="0"/>
        <w:spacing w:after="0" w:line="276" w:lineRule="auto"/>
        <w:ind w:left="426"/>
        <w:jc w:val="both"/>
        <w:rPr>
          <w:rFonts w:eastAsia="Times New Roman" w:cstheme="minorHAnsi"/>
          <w:lang w:eastAsia="pl-PL"/>
        </w:rPr>
      </w:pPr>
      <w:r w:rsidRPr="00663A7F">
        <w:rPr>
          <w:rFonts w:eastAsia="Times New Roman" w:cstheme="minorHAnsi"/>
          <w:lang w:eastAsia="pl-PL"/>
        </w:rPr>
        <w:t xml:space="preserve">i przysporzeniach pracownika, jego współmałżonka, dzieci lub innej osoby uprawnionej prowadzącej wspólne gospodarstwo domowe wraz z uprawnionym, zaświadczenia z urzędu </w:t>
      </w:r>
    </w:p>
    <w:p w:rsidR="00763548" w:rsidRDefault="00407126" w:rsidP="00663A7F">
      <w:pPr>
        <w:widowControl w:val="0"/>
        <w:suppressAutoHyphens/>
        <w:autoSpaceDE w:val="0"/>
        <w:spacing w:after="0" w:line="276" w:lineRule="auto"/>
        <w:ind w:left="426"/>
        <w:jc w:val="both"/>
        <w:rPr>
          <w:rFonts w:eastAsia="Times New Roman" w:cstheme="minorHAnsi"/>
          <w:lang w:eastAsia="pl-PL"/>
        </w:rPr>
      </w:pPr>
      <w:r w:rsidRPr="00663A7F">
        <w:rPr>
          <w:rFonts w:eastAsia="Times New Roman" w:cstheme="minorHAnsi"/>
          <w:lang w:eastAsia="pl-PL"/>
        </w:rPr>
        <w:t xml:space="preserve">skarbowego, zaświadczenia z ośrodka pomocy społecznej lub innych instytucji o pobieranych świadczeniach i dopłatach, zaświadczenia o uczęszczaniu dziecka do </w:t>
      </w:r>
      <w:r w:rsidRPr="00D13692">
        <w:rPr>
          <w:rFonts w:eastAsia="Times New Roman" w:cstheme="minorHAnsi"/>
          <w:lang w:eastAsia="pl-PL"/>
        </w:rPr>
        <w:t xml:space="preserve">szkoły lub na studia, decyzji powiatowego urzędu pracy o wysokości pobieranego zasiłku dla bezrobotnych lub o przyznaniu statusu bezrobotnego bez prawa do zasiłku, decyzji o przyznaniu emerytury, renty lub zasiłku, </w:t>
      </w:r>
    </w:p>
    <w:p w:rsidR="00407126" w:rsidRPr="00D13692" w:rsidRDefault="00407126" w:rsidP="00663A7F">
      <w:pPr>
        <w:widowControl w:val="0"/>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 xml:space="preserve">świadczenia przedemerytalnego wraz z ostatnią waloryzacją, </w:t>
      </w:r>
      <w:r w:rsidRPr="00D13692">
        <w:rPr>
          <w:rFonts w:eastAsia="Times New Roman" w:cstheme="minorHAnsi"/>
          <w:u w:val="single"/>
          <w:lang w:eastAsia="pl-PL"/>
        </w:rPr>
        <w:t>do wglądu kopii PIT-u</w:t>
      </w:r>
      <w:r w:rsidRPr="00D13692">
        <w:rPr>
          <w:rFonts w:eastAsia="Times New Roman" w:cstheme="minorHAnsi"/>
          <w:lang w:eastAsia="pl-PL"/>
        </w:rPr>
        <w:t xml:space="preserve"> składanego do urzędu skarbowego, itp.</w:t>
      </w:r>
    </w:p>
    <w:p w:rsidR="00407126" w:rsidRPr="00D13692" w:rsidRDefault="00407126" w:rsidP="000E2664">
      <w:pPr>
        <w:widowControl w:val="0"/>
        <w:numPr>
          <w:ilvl w:val="0"/>
          <w:numId w:val="28"/>
        </w:numPr>
        <w:suppressAutoHyphens/>
        <w:autoSpaceDE w:val="0"/>
        <w:spacing w:after="0" w:line="276" w:lineRule="auto"/>
        <w:ind w:left="426"/>
        <w:jc w:val="both"/>
        <w:rPr>
          <w:rFonts w:eastAsia="Times New Roman" w:cstheme="minorHAnsi"/>
          <w:b/>
          <w:u w:val="single"/>
          <w:lang w:eastAsia="pl-PL"/>
        </w:rPr>
      </w:pPr>
      <w:r w:rsidRPr="00D13692">
        <w:rPr>
          <w:rFonts w:eastAsia="Times New Roman" w:cstheme="minorHAnsi"/>
          <w:b/>
          <w:u w:val="single"/>
          <w:lang w:eastAsia="pl-PL"/>
        </w:rPr>
        <w:t xml:space="preserve">Nieprzedłożenie dokumentów na żądanie pracodawcy w terminie określonym </w:t>
      </w:r>
      <w:r w:rsidRPr="00D13692">
        <w:rPr>
          <w:rFonts w:eastAsia="Times New Roman" w:cstheme="minorHAnsi"/>
          <w:b/>
          <w:u w:val="single"/>
          <w:lang w:eastAsia="pl-PL"/>
        </w:rPr>
        <w:br/>
        <w:t>w żądaniu skutkuje odmownym rozpatrzeniem wniosku.</w:t>
      </w:r>
    </w:p>
    <w:p w:rsidR="00407126" w:rsidRPr="00D13692" w:rsidRDefault="00407126" w:rsidP="000E2664">
      <w:pPr>
        <w:widowControl w:val="0"/>
        <w:numPr>
          <w:ilvl w:val="0"/>
          <w:numId w:val="28"/>
        </w:numPr>
        <w:suppressAutoHyphens/>
        <w:autoSpaceDE w:val="0"/>
        <w:spacing w:after="0" w:line="276" w:lineRule="auto"/>
        <w:ind w:left="426"/>
        <w:jc w:val="both"/>
        <w:rPr>
          <w:rFonts w:eastAsia="Times New Roman" w:cstheme="minorHAnsi"/>
          <w:i/>
          <w:lang w:eastAsia="pl-PL"/>
        </w:rPr>
      </w:pPr>
      <w:r w:rsidRPr="00D13692">
        <w:rPr>
          <w:rFonts w:eastAsia="Times New Roman" w:cstheme="minorHAnsi"/>
          <w:lang w:eastAsia="pl-PL"/>
        </w:rPr>
        <w:t>Do końca kwietnia danego roku świadczenia są przyznawane w oparciu o złożone Oświadczenie z roku poprzedniego, chyba że uprawniony złoży wcześniej nowe oświadczenie.</w:t>
      </w:r>
    </w:p>
    <w:p w:rsidR="00407126" w:rsidRDefault="00407126" w:rsidP="00E63BB7">
      <w:pPr>
        <w:widowControl w:val="0"/>
        <w:numPr>
          <w:ilvl w:val="0"/>
          <w:numId w:val="28"/>
        </w:numPr>
        <w:suppressAutoHyphens/>
        <w:autoSpaceDE w:val="0"/>
        <w:spacing w:after="0" w:line="276" w:lineRule="auto"/>
        <w:ind w:left="426"/>
        <w:jc w:val="both"/>
        <w:rPr>
          <w:rFonts w:eastAsia="Times New Roman" w:cstheme="minorHAnsi"/>
          <w:lang w:eastAsia="pl-PL"/>
        </w:rPr>
      </w:pPr>
      <w:r w:rsidRPr="002C6913">
        <w:rPr>
          <w:rFonts w:eastAsia="Times New Roman" w:cstheme="minorHAnsi"/>
          <w:lang w:eastAsia="pl-PL"/>
        </w:rPr>
        <w:t xml:space="preserve">O zmianie sytuacji życiowej, rodzinnej i materialnej, podanej w Oświadczeniu, </w:t>
      </w:r>
      <w:r w:rsidRPr="002C6913">
        <w:rPr>
          <w:rFonts w:eastAsia="Times New Roman" w:cstheme="minorHAnsi"/>
          <w:lang w:eastAsia="pl-PL"/>
        </w:rPr>
        <w:br/>
        <w:t xml:space="preserve">a mającej istotny wpływ na wysokość pozyskiwanych środków z Funduszu (np. </w:t>
      </w:r>
      <w:r w:rsidRPr="002C6913">
        <w:rPr>
          <w:rFonts w:eastAsia="Times New Roman" w:cstheme="minorHAnsi"/>
          <w:i/>
          <w:lang w:eastAsia="pl-PL"/>
        </w:rPr>
        <w:t>istotna zmiana, która kwalifikuje wnioskodawcę do innego progu/grupy dochodowej)</w:t>
      </w:r>
      <w:r w:rsidRPr="002C6913">
        <w:rPr>
          <w:rFonts w:eastAsia="Times New Roman" w:cstheme="minorHAnsi"/>
          <w:lang w:eastAsia="pl-PL"/>
        </w:rPr>
        <w:t xml:space="preserve">, osoba uprawniona informuje Pracodawcę we wniosku o przyznanie świadczenia </w:t>
      </w:r>
      <w:r w:rsidR="002C6913" w:rsidRPr="002C6913">
        <w:rPr>
          <w:rFonts w:eastAsia="Times New Roman" w:cstheme="minorHAnsi"/>
          <w:lang w:eastAsia="pl-PL"/>
        </w:rPr>
        <w:t xml:space="preserve"> </w:t>
      </w:r>
      <w:r w:rsidRPr="002C6913">
        <w:rPr>
          <w:rFonts w:eastAsia="Times New Roman" w:cstheme="minorHAnsi"/>
          <w:lang w:eastAsia="pl-PL"/>
        </w:rPr>
        <w:t xml:space="preserve">z Funduszu. </w:t>
      </w:r>
    </w:p>
    <w:p w:rsidR="00D14990" w:rsidRDefault="00D14990" w:rsidP="00D14990">
      <w:pPr>
        <w:widowControl w:val="0"/>
        <w:suppressAutoHyphens/>
        <w:autoSpaceDE w:val="0"/>
        <w:spacing w:after="0" w:line="276" w:lineRule="auto"/>
        <w:jc w:val="both"/>
        <w:rPr>
          <w:rFonts w:eastAsia="Times New Roman" w:cstheme="minorHAnsi"/>
          <w:lang w:eastAsia="pl-PL"/>
        </w:rPr>
      </w:pPr>
    </w:p>
    <w:p w:rsidR="00D14990" w:rsidRPr="002C6913" w:rsidRDefault="00D14990" w:rsidP="00D14990">
      <w:pPr>
        <w:widowControl w:val="0"/>
        <w:suppressAutoHyphens/>
        <w:autoSpaceDE w:val="0"/>
        <w:spacing w:after="0" w:line="276" w:lineRule="auto"/>
        <w:jc w:val="both"/>
        <w:rPr>
          <w:rFonts w:eastAsia="Times New Roman" w:cstheme="minorHAnsi"/>
          <w:lang w:eastAsia="pl-PL"/>
        </w:rPr>
      </w:pPr>
    </w:p>
    <w:p w:rsidR="00DB562C" w:rsidRPr="006D6C98" w:rsidRDefault="00407126" w:rsidP="002D4770">
      <w:pPr>
        <w:pStyle w:val="Akapitzlist"/>
        <w:widowControl w:val="0"/>
        <w:numPr>
          <w:ilvl w:val="0"/>
          <w:numId w:val="28"/>
        </w:numPr>
        <w:tabs>
          <w:tab w:val="clear" w:pos="720"/>
          <w:tab w:val="num" w:pos="426"/>
        </w:tabs>
        <w:suppressAutoHyphens/>
        <w:autoSpaceDE w:val="0"/>
        <w:autoSpaceDN w:val="0"/>
        <w:adjustRightInd w:val="0"/>
        <w:spacing w:after="74"/>
        <w:ind w:left="426" w:hanging="426"/>
        <w:jc w:val="both"/>
        <w:rPr>
          <w:rFonts w:eastAsia="Times New Roman" w:cstheme="minorHAnsi"/>
          <w:color w:val="000000"/>
          <w:lang w:eastAsia="pl-PL"/>
        </w:rPr>
      </w:pPr>
      <w:r w:rsidRPr="006D6C98">
        <w:rPr>
          <w:rFonts w:eastAsia="Times New Roman" w:cstheme="minorHAnsi"/>
          <w:lang w:eastAsia="pl-PL"/>
        </w:rPr>
        <w:t xml:space="preserve">Do sytuacji życiowej, rodzinnej i materialnej gospodarstwa domowego zalicza się wszelkie </w:t>
      </w:r>
      <w:r w:rsidRPr="006D6C98">
        <w:rPr>
          <w:rFonts w:eastAsia="Times New Roman" w:cstheme="minorHAnsi"/>
          <w:b/>
          <w:lang w:eastAsia="pl-PL"/>
        </w:rPr>
        <w:t>dochody netto</w:t>
      </w:r>
      <w:r w:rsidRPr="006D6C98">
        <w:rPr>
          <w:rFonts w:eastAsia="Times New Roman" w:cstheme="minorHAnsi"/>
          <w:lang w:eastAsia="pl-PL"/>
        </w:rPr>
        <w:t xml:space="preserve"> </w:t>
      </w:r>
      <w:r w:rsidRPr="006D6C98">
        <w:rPr>
          <w:rFonts w:eastAsia="Times New Roman" w:cstheme="minorHAnsi"/>
          <w:b/>
          <w:lang w:eastAsia="pl-PL"/>
        </w:rPr>
        <w:t>podlegające i niepodlegające opodatkowaniu oraz przychody i przysporzenia wszystkich członków gospodarstwa domowego (również dzieci), w szczególności</w:t>
      </w:r>
      <w:r w:rsidRPr="006D6C98">
        <w:rPr>
          <w:rFonts w:eastAsia="Times New Roman" w:cstheme="minorHAnsi"/>
          <w:lang w:eastAsia="pl-PL"/>
        </w:rPr>
        <w:t xml:space="preserve">: </w:t>
      </w:r>
    </w:p>
    <w:p w:rsidR="00407126" w:rsidRPr="00D13692" w:rsidRDefault="00407126" w:rsidP="00DB61C5">
      <w:pPr>
        <w:widowControl w:val="0"/>
        <w:numPr>
          <w:ilvl w:val="0"/>
          <w:numId w:val="29"/>
        </w:numPr>
        <w:suppressAutoHyphens/>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wynagrodzenie z tytułu zatrudnienia oraz na podstawie umów cywilnoprawnych jak np. umowa zlecenia i o dzieło, umów agencyjnych lub umów o pracę nakładczą,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dochody osiągnięte za granicą, </w:t>
      </w:r>
    </w:p>
    <w:p w:rsidR="00CF5079" w:rsidRPr="00DB562C" w:rsidRDefault="00407126" w:rsidP="00413209">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B562C">
        <w:rPr>
          <w:rFonts w:eastAsia="Times New Roman" w:cstheme="minorHAnsi"/>
          <w:color w:val="000000"/>
          <w:lang w:eastAsia="pl-PL"/>
        </w:rPr>
        <w:t xml:space="preserve">emerytury, renty, nauczycielskie świadczenie kompensacyjne, zasiłki i świadczenia z ubezpieczenia społecznego (chorobowe, macierzyńskie, wychowawcze itp.),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dieta radnego i kwoty innych diet otrzymywane przez osoby wykonujące czynności związane z pełnieniem obowiązków społecznych i obywatelskich,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stypendia,</w:t>
      </w:r>
      <w:r w:rsidR="00DB562C">
        <w:rPr>
          <w:rFonts w:eastAsia="Times New Roman" w:cstheme="minorHAnsi"/>
          <w:color w:val="000000"/>
          <w:lang w:eastAsia="pl-PL"/>
        </w:rPr>
        <w:t xml:space="preserve"> płatny</w:t>
      </w:r>
      <w:r w:rsidRPr="00D13692">
        <w:rPr>
          <w:rFonts w:eastAsia="Times New Roman" w:cstheme="minorHAnsi"/>
          <w:color w:val="000000"/>
          <w:lang w:eastAsia="pl-PL"/>
        </w:rPr>
        <w:t xml:space="preserve"> staż,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 zasiłki przysługujące bezrobotnym,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dochody z marketingu wielopoziomowego (MLM),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dochody z kryptowalut,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dochody z dywidendy,</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bookmarkStart w:id="4" w:name="_Hlk105665071"/>
      <w:r w:rsidRPr="00D13692">
        <w:rPr>
          <w:rFonts w:eastAsia="Times New Roman" w:cstheme="minorHAnsi"/>
          <w:color w:val="000000"/>
          <w:lang w:eastAsia="pl-PL"/>
        </w:rPr>
        <w:t xml:space="preserve">dochód niani (opiekunki do dziecka), </w:t>
      </w:r>
    </w:p>
    <w:bookmarkEnd w:id="4"/>
    <w:p w:rsidR="006D6C98" w:rsidRPr="00D14990" w:rsidRDefault="00407126" w:rsidP="000109BE">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4990">
        <w:rPr>
          <w:rFonts w:eastAsia="Times New Roman" w:cstheme="minorHAnsi"/>
          <w:color w:val="000000"/>
          <w:lang w:eastAsia="pl-PL"/>
        </w:rPr>
        <w:t xml:space="preserve">dochody z tytułu: członkostwa w spółdzielni, wykonywania wolnego zawodu, działalności twórczej lub artystycznej,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bookmarkStart w:id="5" w:name="_Hlk105665037"/>
      <w:r w:rsidRPr="00D13692">
        <w:rPr>
          <w:rFonts w:eastAsia="Times New Roman" w:cstheme="minorHAnsi"/>
          <w:color w:val="000000"/>
          <w:lang w:eastAsia="pl-PL"/>
        </w:rPr>
        <w:t xml:space="preserve">dochody z gospodarstwa rolnego obliczone na podstawie liczby hektarów przeliczeniowych, przyjmując że z 1ha przeliczeniowego uzyskuje się dochód miesięczny w wysokości </w:t>
      </w:r>
      <w:r w:rsidRPr="00D13692">
        <w:rPr>
          <w:rFonts w:eastAsia="Times New Roman" w:cstheme="minorHAnsi"/>
          <w:i/>
          <w:iCs/>
          <w:color w:val="2F3847"/>
          <w:shd w:val="clear" w:color="auto" w:fill="FFFFFF"/>
          <w:lang w:eastAsia="pl-PL"/>
        </w:rPr>
        <w:t>określonej przez Prezesa Głównego Urzędu Statystycznego</w:t>
      </w:r>
      <w:r w:rsidRPr="00D13692">
        <w:rPr>
          <w:rFonts w:eastAsia="Times New Roman" w:cstheme="minorHAnsi"/>
          <w:i/>
          <w:iCs/>
          <w:color w:val="000000"/>
          <w:lang w:eastAsia="pl-PL"/>
        </w:rPr>
        <w:t xml:space="preserve"> </w:t>
      </w:r>
    </w:p>
    <w:bookmarkEnd w:id="5"/>
    <w:p w:rsidR="00D05FDB" w:rsidRPr="000B53A8" w:rsidRDefault="00407126" w:rsidP="00413209">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0B53A8">
        <w:rPr>
          <w:rFonts w:eastAsia="Times New Roman" w:cstheme="minorHAnsi"/>
          <w:color w:val="000000"/>
          <w:lang w:eastAsia="pl-PL"/>
        </w:rPr>
        <w:t xml:space="preserve">dochody z dopłat dla rolników,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dochody z działalności gospodarczej, (w przypadku dochodu z działalności gospodarczej opodatkowanej </w:t>
      </w:r>
      <w:r w:rsidRPr="00D13692">
        <w:rPr>
          <w:rFonts w:eastAsia="Times New Roman" w:cstheme="minorHAnsi"/>
          <w:b/>
          <w:color w:val="000000"/>
          <w:lang w:eastAsia="pl-PL"/>
        </w:rPr>
        <w:t>na zasadach ogólnych oraz podatkiem liniowym</w:t>
      </w:r>
      <w:r w:rsidRPr="00D13692">
        <w:rPr>
          <w:rFonts w:eastAsia="Times New Roman" w:cstheme="minorHAnsi"/>
          <w:color w:val="000000"/>
          <w:lang w:eastAsia="pl-PL"/>
        </w:rPr>
        <w:t xml:space="preserve"> należy </w:t>
      </w:r>
      <w:r w:rsidRPr="00D13692">
        <w:rPr>
          <w:rFonts w:eastAsia="Times New Roman" w:cstheme="minorHAnsi"/>
          <w:b/>
          <w:color w:val="000000"/>
          <w:lang w:eastAsia="pl-PL"/>
        </w:rPr>
        <w:t>wykazać dochód wynikający z ewidencji księgowej lub deklaracji PIT</w:t>
      </w:r>
      <w:r w:rsidRPr="00D13692">
        <w:rPr>
          <w:rFonts w:eastAsia="Times New Roman" w:cstheme="minorHAnsi"/>
          <w:color w:val="000000"/>
          <w:lang w:eastAsia="pl-PL"/>
        </w:rPr>
        <w:t xml:space="preserve">, natomiast w przypadku działalności gospodarczej opodatkowanej w sposób zryczałtowany (np. </w:t>
      </w:r>
      <w:r w:rsidRPr="00D13692">
        <w:rPr>
          <w:rFonts w:eastAsia="Times New Roman" w:cstheme="minorHAnsi"/>
          <w:b/>
          <w:color w:val="000000"/>
          <w:lang w:eastAsia="pl-PL"/>
        </w:rPr>
        <w:t>w formie ryczałtu lub karty podatkowej</w:t>
      </w:r>
      <w:r w:rsidRPr="00D13692">
        <w:rPr>
          <w:rFonts w:eastAsia="Times New Roman" w:cstheme="minorHAnsi"/>
          <w:color w:val="000000"/>
          <w:lang w:eastAsia="pl-PL"/>
        </w:rPr>
        <w:t xml:space="preserve">) przyjmuje się dochód określony </w:t>
      </w:r>
      <w:r w:rsidRPr="00D13692">
        <w:rPr>
          <w:rFonts w:eastAsia="Times New Roman" w:cstheme="minorHAnsi"/>
          <w:b/>
          <w:color w:val="000000"/>
          <w:lang w:eastAsia="pl-PL"/>
        </w:rPr>
        <w:t>szacunkowo</w:t>
      </w:r>
      <w:r w:rsidRPr="00D13692">
        <w:rPr>
          <w:rFonts w:eastAsia="Times New Roman" w:cstheme="minorHAnsi"/>
          <w:color w:val="000000"/>
          <w:lang w:eastAsia="pl-PL"/>
        </w:rPr>
        <w:t xml:space="preserve"> przez osobę prowadzącą działalność gospodarczą),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 dochody z najmu, dzierżawy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dochody z innych źródeł,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otrzymywane alimenty, świadczenia z funduszu alimentacyjnego, </w:t>
      </w:r>
    </w:p>
    <w:p w:rsidR="00407126" w:rsidRPr="00D13692" w:rsidRDefault="00407126" w:rsidP="00DB61C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świadczenia wychowawcze (500+) i inne świadczenia o podobnym charakterze, np. RKO,</w:t>
      </w:r>
    </w:p>
    <w:p w:rsidR="00F30C63" w:rsidRPr="00D57F74" w:rsidRDefault="00407126" w:rsidP="003C5F05">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57F74">
        <w:rPr>
          <w:rFonts w:eastAsia="Times New Roman" w:cstheme="minorHAnsi"/>
          <w:color w:val="000000"/>
          <w:lang w:eastAsia="pl-PL"/>
        </w:rPr>
        <w:t xml:space="preserve">świadczenia rodzinne, </w:t>
      </w:r>
    </w:p>
    <w:p w:rsidR="00407126" w:rsidRPr="00D13692" w:rsidRDefault="00407126" w:rsidP="00F30C63">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D13692">
        <w:rPr>
          <w:rFonts w:eastAsia="Times New Roman" w:cstheme="minorHAnsi"/>
          <w:color w:val="000000"/>
          <w:lang w:eastAsia="pl-PL"/>
        </w:rPr>
        <w:t xml:space="preserve">zasiłki, świadczenia i dodatki różnego rodzaju i inne cykliczne świadczenia, lub świadczenia jednorazowe o znacznej wysokości, czyli takiej, która ma wpływ na sytuację życiową i materialną, </w:t>
      </w:r>
    </w:p>
    <w:p w:rsidR="000B53A8" w:rsidRPr="00BD3AA8" w:rsidRDefault="00407126" w:rsidP="00413209">
      <w:pPr>
        <w:numPr>
          <w:ilvl w:val="0"/>
          <w:numId w:val="29"/>
        </w:numPr>
        <w:autoSpaceDE w:val="0"/>
        <w:autoSpaceDN w:val="0"/>
        <w:adjustRightInd w:val="0"/>
        <w:spacing w:after="0" w:line="276" w:lineRule="auto"/>
        <w:ind w:left="284" w:hanging="426"/>
        <w:jc w:val="both"/>
        <w:rPr>
          <w:rFonts w:eastAsia="Times New Roman" w:cstheme="minorHAnsi"/>
          <w:color w:val="000000"/>
          <w:lang w:eastAsia="pl-PL"/>
        </w:rPr>
      </w:pPr>
      <w:r w:rsidRPr="00BD3AA8">
        <w:rPr>
          <w:rFonts w:eastAsia="Times New Roman" w:cstheme="minorHAnsi"/>
          <w:color w:val="000000"/>
          <w:lang w:eastAsia="pl-PL"/>
        </w:rPr>
        <w:t xml:space="preserve">inne dochody i świadczenia nie wymienione wyżej. </w:t>
      </w:r>
    </w:p>
    <w:p w:rsidR="00407126" w:rsidRPr="00D13692" w:rsidRDefault="00407126" w:rsidP="000E2664">
      <w:pPr>
        <w:widowControl w:val="0"/>
        <w:numPr>
          <w:ilvl w:val="0"/>
          <w:numId w:val="28"/>
        </w:numPr>
        <w:suppressAutoHyphens/>
        <w:spacing w:after="0" w:line="276" w:lineRule="auto"/>
        <w:ind w:left="426"/>
        <w:contextualSpacing/>
        <w:jc w:val="both"/>
        <w:rPr>
          <w:rFonts w:eastAsia="Calibri" w:cstheme="minorHAnsi"/>
          <w:lang w:bidi="pl-PL"/>
        </w:rPr>
      </w:pPr>
      <w:r w:rsidRPr="00D13692">
        <w:rPr>
          <w:rFonts w:eastAsia="Calibri" w:cstheme="minorHAnsi"/>
        </w:rPr>
        <w:t xml:space="preserve">Pod pojęciem </w:t>
      </w:r>
      <w:r w:rsidRPr="00D13692">
        <w:rPr>
          <w:rFonts w:eastAsia="Calibri" w:cstheme="minorHAnsi"/>
          <w:b/>
        </w:rPr>
        <w:t>dochód netto</w:t>
      </w:r>
      <w:r w:rsidRPr="00D13692">
        <w:rPr>
          <w:rFonts w:eastAsia="Calibri" w:cstheme="minorHAnsi"/>
        </w:rPr>
        <w:t xml:space="preserve">, o którym mowa w ust. 9, należy rozumieć </w:t>
      </w:r>
      <w:r w:rsidRPr="00D13692">
        <w:rPr>
          <w:rFonts w:eastAsia="Calibri" w:cstheme="minorHAnsi"/>
          <w:b/>
        </w:rPr>
        <w:t xml:space="preserve">przychód </w:t>
      </w:r>
      <w:r w:rsidRPr="00D13692">
        <w:rPr>
          <w:rFonts w:eastAsia="Calibri" w:cstheme="minorHAnsi"/>
          <w:b/>
        </w:rPr>
        <w:br/>
        <w:t>pomniejszony o:</w:t>
      </w:r>
    </w:p>
    <w:p w:rsidR="00407126" w:rsidRPr="00D13692" w:rsidRDefault="00407126" w:rsidP="000E2664">
      <w:pPr>
        <w:numPr>
          <w:ilvl w:val="0"/>
          <w:numId w:val="24"/>
        </w:numPr>
        <w:spacing w:after="0" w:line="276" w:lineRule="auto"/>
        <w:ind w:left="1134" w:hanging="426"/>
        <w:jc w:val="both"/>
        <w:rPr>
          <w:rFonts w:eastAsia="Times New Roman" w:cstheme="minorHAnsi"/>
          <w:lang w:eastAsia="pl-PL"/>
        </w:rPr>
      </w:pPr>
      <w:r w:rsidRPr="00D13692">
        <w:rPr>
          <w:rFonts w:eastAsia="Times New Roman" w:cstheme="minorHAnsi"/>
          <w:lang w:eastAsia="pl-PL"/>
        </w:rPr>
        <w:t>koszty uzyskania przychodu,</w:t>
      </w:r>
    </w:p>
    <w:p w:rsidR="00407126" w:rsidRPr="00D13692" w:rsidRDefault="00407126" w:rsidP="000E2664">
      <w:pPr>
        <w:numPr>
          <w:ilvl w:val="0"/>
          <w:numId w:val="24"/>
        </w:numPr>
        <w:spacing w:after="0" w:line="276" w:lineRule="auto"/>
        <w:ind w:left="1134" w:hanging="426"/>
        <w:jc w:val="both"/>
        <w:rPr>
          <w:rFonts w:eastAsia="Times New Roman" w:cstheme="minorHAnsi"/>
          <w:lang w:eastAsia="pl-PL"/>
        </w:rPr>
      </w:pPr>
      <w:r w:rsidRPr="00D13692">
        <w:rPr>
          <w:rFonts w:eastAsia="Times New Roman" w:cstheme="minorHAnsi"/>
          <w:lang w:eastAsia="pl-PL"/>
        </w:rPr>
        <w:t>podatek dochodowy od osób fizycznych,</w:t>
      </w:r>
    </w:p>
    <w:p w:rsidR="00407126" w:rsidRPr="00D13692" w:rsidRDefault="00407126" w:rsidP="000E2664">
      <w:pPr>
        <w:numPr>
          <w:ilvl w:val="0"/>
          <w:numId w:val="24"/>
        </w:numPr>
        <w:spacing w:after="0" w:line="276" w:lineRule="auto"/>
        <w:ind w:left="1134" w:hanging="426"/>
        <w:jc w:val="both"/>
        <w:rPr>
          <w:rFonts w:eastAsia="Times New Roman" w:cstheme="minorHAnsi"/>
          <w:lang w:eastAsia="pl-PL"/>
        </w:rPr>
      </w:pPr>
      <w:r w:rsidRPr="00D13692">
        <w:rPr>
          <w:rFonts w:eastAsia="Times New Roman" w:cstheme="minorHAnsi"/>
          <w:lang w:eastAsia="pl-PL"/>
        </w:rPr>
        <w:t>składki na obowiązkowe ubezpieczenie społeczne,</w:t>
      </w:r>
    </w:p>
    <w:p w:rsidR="00407126" w:rsidRPr="00D13692" w:rsidRDefault="00407126" w:rsidP="000E2664">
      <w:pPr>
        <w:numPr>
          <w:ilvl w:val="0"/>
          <w:numId w:val="24"/>
        </w:numPr>
        <w:spacing w:after="0" w:line="276" w:lineRule="auto"/>
        <w:ind w:left="1134" w:hanging="426"/>
        <w:jc w:val="both"/>
        <w:rPr>
          <w:rFonts w:eastAsia="Times New Roman" w:cstheme="minorHAnsi"/>
          <w:lang w:eastAsia="pl-PL"/>
        </w:rPr>
      </w:pPr>
      <w:r w:rsidRPr="00D13692">
        <w:rPr>
          <w:rFonts w:eastAsia="Times New Roman" w:cstheme="minorHAnsi"/>
          <w:lang w:eastAsia="pl-PL"/>
        </w:rPr>
        <w:t>składki na obowiązkowe ubezpieczenie zdrowotne,</w:t>
      </w:r>
    </w:p>
    <w:p w:rsidR="00407126" w:rsidRDefault="00407126" w:rsidP="00DB61C5">
      <w:pPr>
        <w:spacing w:after="0" w:line="276" w:lineRule="auto"/>
        <w:jc w:val="both"/>
        <w:rPr>
          <w:rFonts w:eastAsia="Times New Roman" w:cstheme="minorHAnsi"/>
          <w:b/>
          <w:lang w:eastAsia="pl-PL"/>
        </w:rPr>
      </w:pPr>
      <w:r w:rsidRPr="00D13692">
        <w:rPr>
          <w:rFonts w:eastAsia="Times New Roman" w:cstheme="minorHAnsi"/>
          <w:lang w:eastAsia="pl-PL"/>
        </w:rPr>
        <w:t xml:space="preserve">           </w:t>
      </w:r>
      <w:r w:rsidRPr="00D13692">
        <w:rPr>
          <w:rFonts w:eastAsia="Times New Roman" w:cstheme="minorHAnsi"/>
          <w:b/>
          <w:lang w:eastAsia="pl-PL"/>
        </w:rPr>
        <w:t>oraz powiększony o zwrot podatku z urzędu skarbowego.</w:t>
      </w:r>
    </w:p>
    <w:p w:rsidR="00D14990" w:rsidRDefault="00D14990" w:rsidP="00DB61C5">
      <w:pPr>
        <w:spacing w:after="0" w:line="276" w:lineRule="auto"/>
        <w:jc w:val="both"/>
        <w:rPr>
          <w:rFonts w:eastAsia="Times New Roman" w:cstheme="minorHAnsi"/>
          <w:b/>
          <w:lang w:eastAsia="pl-PL"/>
        </w:rPr>
      </w:pPr>
    </w:p>
    <w:p w:rsidR="00D14990" w:rsidRDefault="00D14990" w:rsidP="00DB61C5">
      <w:pPr>
        <w:spacing w:after="0" w:line="276" w:lineRule="auto"/>
        <w:jc w:val="both"/>
        <w:rPr>
          <w:rFonts w:eastAsia="Times New Roman" w:cstheme="minorHAnsi"/>
          <w:b/>
          <w:lang w:eastAsia="pl-PL"/>
        </w:rPr>
      </w:pPr>
    </w:p>
    <w:p w:rsidR="00D14990" w:rsidRDefault="00D14990" w:rsidP="00DB61C5">
      <w:pPr>
        <w:spacing w:after="0" w:line="276" w:lineRule="auto"/>
        <w:jc w:val="both"/>
        <w:rPr>
          <w:rFonts w:eastAsia="Times New Roman" w:cstheme="minorHAnsi"/>
          <w:b/>
          <w:lang w:eastAsia="pl-PL"/>
        </w:rPr>
      </w:pPr>
    </w:p>
    <w:p w:rsidR="00D14990" w:rsidRDefault="00D14990" w:rsidP="00DB61C5">
      <w:pPr>
        <w:spacing w:after="0" w:line="276" w:lineRule="auto"/>
        <w:jc w:val="both"/>
        <w:rPr>
          <w:rFonts w:eastAsia="Times New Roman" w:cstheme="minorHAnsi"/>
          <w:b/>
          <w:lang w:eastAsia="pl-PL"/>
        </w:rPr>
      </w:pPr>
    </w:p>
    <w:p w:rsidR="00045631" w:rsidRDefault="00045631" w:rsidP="00DB61C5">
      <w:pPr>
        <w:spacing w:after="0" w:line="276" w:lineRule="auto"/>
        <w:jc w:val="both"/>
        <w:rPr>
          <w:rFonts w:eastAsia="Times New Roman" w:cstheme="minorHAnsi"/>
          <w:b/>
          <w:lang w:eastAsia="pl-PL"/>
        </w:rPr>
      </w:pPr>
    </w:p>
    <w:p w:rsidR="00045631" w:rsidRDefault="00045631" w:rsidP="00DB61C5">
      <w:pPr>
        <w:spacing w:after="0" w:line="276" w:lineRule="auto"/>
        <w:jc w:val="both"/>
        <w:rPr>
          <w:rFonts w:eastAsia="Times New Roman" w:cstheme="minorHAnsi"/>
          <w:b/>
          <w:lang w:eastAsia="pl-PL"/>
        </w:rPr>
      </w:pPr>
    </w:p>
    <w:p w:rsidR="00045631" w:rsidRDefault="00045631" w:rsidP="00DB61C5">
      <w:pPr>
        <w:spacing w:after="0" w:line="276" w:lineRule="auto"/>
        <w:jc w:val="both"/>
        <w:rPr>
          <w:rFonts w:eastAsia="Times New Roman" w:cstheme="minorHAnsi"/>
          <w:b/>
          <w:lang w:eastAsia="pl-PL"/>
        </w:rPr>
      </w:pPr>
    </w:p>
    <w:p w:rsidR="00D14990" w:rsidRPr="00D13692" w:rsidRDefault="00D14990" w:rsidP="00DB61C5">
      <w:pPr>
        <w:spacing w:after="0" w:line="276" w:lineRule="auto"/>
        <w:jc w:val="both"/>
        <w:rPr>
          <w:rFonts w:eastAsia="Times New Roman" w:cstheme="minorHAnsi"/>
          <w:b/>
          <w:lang w:eastAsia="pl-PL"/>
        </w:rPr>
      </w:pPr>
    </w:p>
    <w:p w:rsidR="00407126" w:rsidRPr="00D13692" w:rsidRDefault="00407126" w:rsidP="000E2664">
      <w:pPr>
        <w:numPr>
          <w:ilvl w:val="0"/>
          <w:numId w:val="28"/>
        </w:numPr>
        <w:autoSpaceDE w:val="0"/>
        <w:autoSpaceDN w:val="0"/>
        <w:spacing w:after="0" w:line="276" w:lineRule="auto"/>
        <w:ind w:left="426"/>
        <w:contextualSpacing/>
        <w:jc w:val="both"/>
        <w:rPr>
          <w:rFonts w:eastAsia="Calibri" w:cstheme="minorHAnsi"/>
          <w:u w:val="single"/>
        </w:rPr>
      </w:pPr>
      <w:r w:rsidRPr="00D13692">
        <w:rPr>
          <w:rFonts w:eastAsia="Calibri" w:cstheme="minorHAnsi"/>
          <w:b/>
          <w:u w:val="single"/>
        </w:rPr>
        <w:t>Dochody i świadczenia</w:t>
      </w:r>
      <w:r w:rsidRPr="00D13692">
        <w:rPr>
          <w:rFonts w:eastAsia="Calibri" w:cstheme="minorHAnsi"/>
          <w:u w:val="single"/>
        </w:rPr>
        <w:t xml:space="preserve">, o których mowa w ust. 9, </w:t>
      </w:r>
      <w:r w:rsidRPr="00D13692">
        <w:rPr>
          <w:rFonts w:eastAsia="Calibri" w:cstheme="minorHAnsi"/>
          <w:b/>
          <w:u w:val="single"/>
        </w:rPr>
        <w:t>podlegają pomniejszeniu o kwoty alimentów świadczonych na rzecz innych osób</w:t>
      </w:r>
      <w:r w:rsidRPr="00D13692">
        <w:rPr>
          <w:rFonts w:eastAsia="Calibri" w:cstheme="minorHAnsi"/>
          <w:u w:val="single"/>
        </w:rPr>
        <w:t>.</w:t>
      </w:r>
    </w:p>
    <w:p w:rsidR="00407126" w:rsidRDefault="00407126" w:rsidP="000E2664">
      <w:pPr>
        <w:numPr>
          <w:ilvl w:val="0"/>
          <w:numId w:val="28"/>
        </w:numPr>
        <w:autoSpaceDE w:val="0"/>
        <w:autoSpaceDN w:val="0"/>
        <w:spacing w:after="0" w:line="276" w:lineRule="auto"/>
        <w:ind w:left="426"/>
        <w:contextualSpacing/>
        <w:jc w:val="both"/>
        <w:rPr>
          <w:rFonts w:eastAsia="Calibri" w:cstheme="minorHAnsi"/>
        </w:rPr>
      </w:pPr>
      <w:r w:rsidRPr="00D13692">
        <w:rPr>
          <w:rFonts w:eastAsia="Calibri" w:cstheme="minorHAnsi"/>
        </w:rPr>
        <w:t xml:space="preserve">Od wykazanych w Oświadczeniu o sytuacji życiowej, rodzinnej i materialnej dochodów i przysporzeń </w:t>
      </w:r>
      <w:r w:rsidRPr="00D13692">
        <w:rPr>
          <w:rFonts w:eastAsia="Calibri" w:cstheme="minorHAnsi"/>
          <w:b/>
        </w:rPr>
        <w:t>nie należy</w:t>
      </w:r>
      <w:r w:rsidRPr="00D13692">
        <w:rPr>
          <w:rFonts w:eastAsia="Calibri" w:cstheme="minorHAnsi"/>
        </w:rPr>
        <w:t xml:space="preserve"> odejmować zobowiązań takich jak np.: spłata rat kredytu, pożyczki, składek członkowskich, dobrowolnego ubezpieczenia na życie, wkładów na KZP, rat pożyczki na KZP, rat pożyczki z ZFŚS, wpłat na PPK itp.</w:t>
      </w:r>
    </w:p>
    <w:p w:rsidR="00407126" w:rsidRPr="00D13692" w:rsidRDefault="00407126" w:rsidP="000E2664">
      <w:pPr>
        <w:numPr>
          <w:ilvl w:val="0"/>
          <w:numId w:val="28"/>
        </w:numPr>
        <w:autoSpaceDE w:val="0"/>
        <w:autoSpaceDN w:val="0"/>
        <w:spacing w:after="0" w:line="276" w:lineRule="auto"/>
        <w:ind w:left="426"/>
        <w:contextualSpacing/>
        <w:jc w:val="both"/>
        <w:rPr>
          <w:rFonts w:eastAsia="Calibri" w:cstheme="minorHAnsi"/>
        </w:rPr>
      </w:pPr>
      <w:r w:rsidRPr="00D13692">
        <w:rPr>
          <w:rFonts w:eastAsia="Calibri" w:cstheme="minorHAnsi"/>
        </w:rPr>
        <w:t xml:space="preserve">Na Oświadczeniu należy wykazać dochody i przysporzenia, o których mowa w ust. 9, </w:t>
      </w:r>
      <w:r w:rsidRPr="00D13692">
        <w:rPr>
          <w:rFonts w:eastAsia="Calibri" w:cstheme="minorHAnsi"/>
          <w:b/>
        </w:rPr>
        <w:t>za rok poprzedzający rok</w:t>
      </w:r>
      <w:r w:rsidRPr="00D13692">
        <w:rPr>
          <w:rFonts w:eastAsia="Calibri" w:cstheme="minorHAnsi"/>
        </w:rPr>
        <w:t xml:space="preserve"> złożenia Oświadczenia. </w:t>
      </w:r>
    </w:p>
    <w:p w:rsidR="00663A7F" w:rsidRDefault="00407126" w:rsidP="000E2664">
      <w:pPr>
        <w:numPr>
          <w:ilvl w:val="0"/>
          <w:numId w:val="28"/>
        </w:numPr>
        <w:autoSpaceDE w:val="0"/>
        <w:autoSpaceDN w:val="0"/>
        <w:spacing w:after="0" w:line="276" w:lineRule="auto"/>
        <w:ind w:left="426"/>
        <w:contextualSpacing/>
        <w:jc w:val="both"/>
        <w:rPr>
          <w:rFonts w:eastAsia="Calibri" w:cstheme="minorHAnsi"/>
        </w:rPr>
      </w:pPr>
      <w:bookmarkStart w:id="6" w:name="_Hlk105665238"/>
      <w:r w:rsidRPr="00D13692">
        <w:rPr>
          <w:rFonts w:eastAsia="Calibri" w:cstheme="minorHAnsi"/>
        </w:rPr>
        <w:t xml:space="preserve">Osoby które rozpoczynają pracę i nie osiągnęły dochodów w roku poprzedzającym złożenie Oświadczenia, lub wstąpiły w związek małżeński/rozwiodły się w roku złożenia Oświadczenia, podają średni miesięczny dochód z miesiąca poprzedzającego złożenie Oświadczenia </w:t>
      </w:r>
    </w:p>
    <w:p w:rsidR="00B55450" w:rsidRPr="00D13692" w:rsidRDefault="00407126" w:rsidP="00663A7F">
      <w:pPr>
        <w:autoSpaceDE w:val="0"/>
        <w:autoSpaceDN w:val="0"/>
        <w:spacing w:after="0" w:line="276" w:lineRule="auto"/>
        <w:ind w:left="426"/>
        <w:contextualSpacing/>
        <w:jc w:val="both"/>
        <w:rPr>
          <w:rFonts w:eastAsia="Calibri" w:cstheme="minorHAnsi"/>
        </w:rPr>
      </w:pPr>
      <w:r w:rsidRPr="00D13692">
        <w:rPr>
          <w:rFonts w:eastAsia="Calibri" w:cstheme="minorHAnsi"/>
        </w:rPr>
        <w:t>w przeliczeniu na</w:t>
      </w:r>
      <w:r w:rsidR="003A4498" w:rsidRPr="00D13692">
        <w:rPr>
          <w:rFonts w:eastAsia="Calibri" w:cstheme="minorHAnsi"/>
        </w:rPr>
        <w:t xml:space="preserve"> osobę w gospodarstwie domowym.</w:t>
      </w:r>
    </w:p>
    <w:bookmarkEnd w:id="6"/>
    <w:p w:rsidR="00407126" w:rsidRPr="00D13692" w:rsidRDefault="00407126" w:rsidP="000E2664">
      <w:pPr>
        <w:numPr>
          <w:ilvl w:val="0"/>
          <w:numId w:val="28"/>
        </w:numPr>
        <w:autoSpaceDE w:val="0"/>
        <w:autoSpaceDN w:val="0"/>
        <w:spacing w:after="0" w:line="276" w:lineRule="auto"/>
        <w:ind w:left="426"/>
        <w:contextualSpacing/>
        <w:jc w:val="both"/>
        <w:rPr>
          <w:rFonts w:eastAsia="Calibri" w:cstheme="minorHAnsi"/>
        </w:rPr>
      </w:pPr>
      <w:r w:rsidRPr="00D13692">
        <w:rPr>
          <w:rFonts w:eastAsia="Calibri" w:cstheme="minorHAnsi"/>
        </w:rPr>
        <w:t xml:space="preserve">Wykazane w Oświadczeniu roczne dochody i przysporzenia, określone jak w ust. 9 i 10 oraz pomniejszone o świadczenia o których mowa w ust. 11, </w:t>
      </w:r>
      <w:r w:rsidRPr="00D13692">
        <w:rPr>
          <w:rFonts w:eastAsia="Calibri" w:cstheme="minorHAnsi"/>
          <w:b/>
        </w:rPr>
        <w:t xml:space="preserve">należy podzielić przez liczbę osób </w:t>
      </w:r>
      <w:r w:rsidR="00B55450">
        <w:rPr>
          <w:rFonts w:eastAsia="Calibri" w:cstheme="minorHAnsi"/>
          <w:b/>
        </w:rPr>
        <w:br/>
      </w:r>
      <w:r w:rsidRPr="00D13692">
        <w:rPr>
          <w:rFonts w:eastAsia="Calibri" w:cstheme="minorHAnsi"/>
          <w:b/>
        </w:rPr>
        <w:t>w gospodarstwie domowym a następnie podzielić przez dwanaście</w:t>
      </w:r>
      <w:r w:rsidRPr="00D13692">
        <w:rPr>
          <w:rFonts w:eastAsia="Calibri" w:cstheme="minorHAnsi"/>
        </w:rPr>
        <w:t xml:space="preserve"> – zgodnie ze wzorem Oświadczenia, o którym mowa w ust. 1. Tak ustalona wartość jest podstawą do ustalenia wysokości świadczeń z Funduszu.  </w:t>
      </w:r>
    </w:p>
    <w:p w:rsidR="006A1F87" w:rsidRPr="00D14990" w:rsidRDefault="00407126" w:rsidP="00D14990">
      <w:pPr>
        <w:numPr>
          <w:ilvl w:val="0"/>
          <w:numId w:val="28"/>
        </w:numPr>
        <w:autoSpaceDE w:val="0"/>
        <w:autoSpaceDN w:val="0"/>
        <w:spacing w:after="0" w:line="276" w:lineRule="auto"/>
        <w:ind w:left="426"/>
        <w:contextualSpacing/>
        <w:jc w:val="both"/>
        <w:rPr>
          <w:rFonts w:eastAsia="Calibri" w:cstheme="minorHAnsi"/>
        </w:rPr>
      </w:pPr>
      <w:r w:rsidRPr="00D14990">
        <w:rPr>
          <w:rFonts w:eastAsia="Calibri" w:cstheme="minorHAnsi"/>
        </w:rPr>
        <w:t xml:space="preserve">Przez </w:t>
      </w:r>
      <w:r w:rsidRPr="00D14990">
        <w:rPr>
          <w:rFonts w:eastAsia="Calibri" w:cstheme="minorHAnsi"/>
          <w:b/>
        </w:rPr>
        <w:t>gospodarstwo domowe</w:t>
      </w:r>
      <w:r w:rsidRPr="00D14990">
        <w:rPr>
          <w:rFonts w:eastAsia="Calibri" w:cstheme="minorHAnsi"/>
        </w:rPr>
        <w:t xml:space="preserve"> rozumie się: uprawnionego oraz wszystkie osoby zamieszkujące wspólnie z nim i prowadzące wspólne gospodarstwo domowe. </w:t>
      </w:r>
      <w:bookmarkStart w:id="7" w:name="_Hlk105663642"/>
      <w:r w:rsidRPr="00D14990">
        <w:rPr>
          <w:rFonts w:eastAsia="Calibri" w:cstheme="minorHAnsi"/>
        </w:rPr>
        <w:t xml:space="preserve">Dotyczy to również małżonków pracujących za granicą lub w delegacji oraz dzieci, które zamieszkują w innej miejscowości ze </w:t>
      </w:r>
    </w:p>
    <w:p w:rsidR="00407126" w:rsidRPr="00B55450" w:rsidRDefault="00407126" w:rsidP="00D14990">
      <w:pPr>
        <w:autoSpaceDE w:val="0"/>
        <w:autoSpaceDN w:val="0"/>
        <w:spacing w:after="0" w:line="276" w:lineRule="auto"/>
        <w:ind w:left="426"/>
        <w:contextualSpacing/>
        <w:jc w:val="both"/>
        <w:rPr>
          <w:rFonts w:eastAsia="Calibri" w:cstheme="minorHAnsi"/>
        </w:rPr>
      </w:pPr>
      <w:r w:rsidRPr="00B55450">
        <w:rPr>
          <w:rFonts w:eastAsia="Calibri" w:cstheme="minorHAnsi"/>
        </w:rPr>
        <w:t>względu na szkołę (np. w internacie) lub uczelnię, jednocześnie pozostają we wspólnym gospodarstwie domowym.</w:t>
      </w:r>
      <w:bookmarkEnd w:id="7"/>
    </w:p>
    <w:p w:rsidR="00407126" w:rsidRPr="00D13692" w:rsidRDefault="00407126" w:rsidP="00B55450">
      <w:pPr>
        <w:numPr>
          <w:ilvl w:val="0"/>
          <w:numId w:val="28"/>
        </w:numPr>
        <w:autoSpaceDE w:val="0"/>
        <w:autoSpaceDN w:val="0"/>
        <w:spacing w:after="0" w:line="276" w:lineRule="auto"/>
        <w:ind w:left="426"/>
        <w:contextualSpacing/>
        <w:rPr>
          <w:rFonts w:eastAsia="Calibri" w:cstheme="minorHAnsi"/>
        </w:rPr>
      </w:pPr>
      <w:bookmarkStart w:id="8" w:name="_Hlk105665365"/>
      <w:r w:rsidRPr="00D13692">
        <w:rPr>
          <w:rFonts w:eastAsia="Calibri" w:cstheme="minorHAnsi"/>
        </w:rPr>
        <w:t xml:space="preserve">Małżonkowie posiadający rozdzielność majątkową składają jedno Oświadczenie, aby wykazać sytuację socjalną wspólnego gospodarstwa domowego na jednym dokumencie. </w:t>
      </w:r>
    </w:p>
    <w:bookmarkEnd w:id="8"/>
    <w:p w:rsidR="00407126" w:rsidRPr="00D13692" w:rsidRDefault="00407126" w:rsidP="000E2664">
      <w:pPr>
        <w:autoSpaceDE w:val="0"/>
        <w:autoSpaceDN w:val="0"/>
        <w:spacing w:after="200" w:line="276" w:lineRule="auto"/>
        <w:ind w:left="567"/>
        <w:contextualSpacing/>
        <w:jc w:val="both"/>
        <w:rPr>
          <w:rFonts w:eastAsia="Calibri" w:cstheme="minorHAnsi"/>
        </w:rPr>
      </w:pPr>
    </w:p>
    <w:p w:rsidR="000B53A8" w:rsidRDefault="000B53A8" w:rsidP="00D55380">
      <w:pPr>
        <w:spacing w:after="0" w:line="276" w:lineRule="auto"/>
        <w:jc w:val="center"/>
        <w:rPr>
          <w:rFonts w:eastAsia="Times New Roman" w:cstheme="minorHAnsi"/>
          <w:b/>
          <w:bCs/>
          <w:lang w:eastAsia="pl-PL"/>
        </w:rPr>
      </w:pPr>
    </w:p>
    <w:p w:rsidR="00407126" w:rsidRPr="00D13692" w:rsidRDefault="00407126" w:rsidP="00D55380">
      <w:pPr>
        <w:spacing w:after="0" w:line="276" w:lineRule="auto"/>
        <w:jc w:val="center"/>
        <w:rPr>
          <w:rFonts w:eastAsia="Times New Roman" w:cstheme="minorHAnsi"/>
          <w:b/>
          <w:bCs/>
          <w:lang w:eastAsia="pl-PL"/>
        </w:rPr>
      </w:pPr>
      <w:r w:rsidRPr="00D13692">
        <w:rPr>
          <w:rFonts w:eastAsia="Times New Roman" w:cstheme="minorHAnsi"/>
          <w:b/>
          <w:bCs/>
          <w:lang w:eastAsia="pl-PL"/>
        </w:rPr>
        <w:t>IX.  POSTANOWIENIA KOŃCOWE</w:t>
      </w:r>
    </w:p>
    <w:p w:rsidR="00663A7F" w:rsidRDefault="00663A7F" w:rsidP="006C1E25">
      <w:pPr>
        <w:spacing w:after="0" w:line="276" w:lineRule="auto"/>
        <w:jc w:val="center"/>
        <w:rPr>
          <w:rFonts w:eastAsia="Times New Roman" w:cstheme="minorHAnsi"/>
          <w:lang w:eastAsia="pl-PL"/>
        </w:rPr>
      </w:pPr>
    </w:p>
    <w:p w:rsidR="00663A7F" w:rsidRPr="00D13692" w:rsidRDefault="00407126" w:rsidP="006C1E25">
      <w:pPr>
        <w:spacing w:after="0" w:line="276" w:lineRule="auto"/>
        <w:jc w:val="center"/>
        <w:rPr>
          <w:rFonts w:eastAsia="Times New Roman" w:cstheme="minorHAnsi"/>
          <w:lang w:eastAsia="pl-PL"/>
        </w:rPr>
      </w:pPr>
      <w:r w:rsidRPr="00D13692">
        <w:rPr>
          <w:rFonts w:eastAsia="Times New Roman" w:cstheme="minorHAnsi"/>
          <w:lang w:eastAsia="pl-PL"/>
        </w:rPr>
        <w:t>§ 20</w:t>
      </w:r>
    </w:p>
    <w:p w:rsidR="00407126" w:rsidRPr="00D13692" w:rsidRDefault="00407126" w:rsidP="000E2664">
      <w:pPr>
        <w:widowControl w:val="0"/>
        <w:numPr>
          <w:ilvl w:val="0"/>
          <w:numId w:val="30"/>
        </w:numPr>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 xml:space="preserve">Osoba korzystająca ze świadczeń ze środków Funduszu, która złożyła Oświadczenie niezgodne z prawdą, i/lub podała we wniosku nieprawdziwe dane, przedłożyła sfałszowany dokument lub w inny sposób świadomie i celowo wprowadziła Pracodawcę w błąd albo wykorzystała przyznane środki z Funduszu niezgodnie z ich przeznaczeniem, jest </w:t>
      </w:r>
      <w:r w:rsidRPr="00D13692">
        <w:rPr>
          <w:rFonts w:eastAsia="Times New Roman" w:cstheme="minorHAnsi"/>
          <w:b/>
          <w:lang w:eastAsia="pl-PL"/>
        </w:rPr>
        <w:t>zobowiązana do niezwłocznego zwrotu otrzymanej kwoty</w:t>
      </w:r>
      <w:r w:rsidRPr="00D13692">
        <w:rPr>
          <w:rFonts w:eastAsia="Times New Roman" w:cstheme="minorHAnsi"/>
          <w:lang w:eastAsia="pl-PL"/>
        </w:rPr>
        <w:t xml:space="preserve"> dopłaty/świadczenia z Funduszu, a w przypadku zakupu świadczenia przez Pracodawcę, zostaje obciążona pełnymi kosztami, poniesionymi przez Pracodawcę </w:t>
      </w:r>
      <w:r w:rsidRPr="00D13692">
        <w:rPr>
          <w:rFonts w:eastAsia="Times New Roman" w:cstheme="minorHAnsi"/>
          <w:lang w:eastAsia="pl-PL"/>
        </w:rPr>
        <w:br/>
        <w:t>w związku z zakupem tego świadczenia.</w:t>
      </w:r>
    </w:p>
    <w:p w:rsidR="00D57F74" w:rsidRDefault="00407126" w:rsidP="000E2664">
      <w:pPr>
        <w:widowControl w:val="0"/>
        <w:numPr>
          <w:ilvl w:val="0"/>
          <w:numId w:val="30"/>
        </w:numPr>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 xml:space="preserve">W przypadku wnioskowania o przyznanie świadczenia niezgodnie z ustawą o ZFŚS </w:t>
      </w:r>
      <w:r w:rsidRPr="00D13692">
        <w:rPr>
          <w:rFonts w:eastAsia="Times New Roman" w:cstheme="minorHAnsi"/>
          <w:lang w:eastAsia="pl-PL"/>
        </w:rPr>
        <w:br/>
        <w:t xml:space="preserve">oraz niniejszym Regulaminem lub brakiem środków finansowych na wnioskowany cel, Pracodawca podejmuje decyzję odmowną w sprawie przyznania przedmiotowego świadczenia. W wyjątkowych przypadkach, kiedy jest możliwość przeniesienia środków z rezerwy lub środków </w:t>
      </w:r>
    </w:p>
    <w:p w:rsidR="00407126" w:rsidRPr="00D57F74" w:rsidRDefault="00407126" w:rsidP="00D57F74">
      <w:pPr>
        <w:widowControl w:val="0"/>
        <w:suppressAutoHyphens/>
        <w:autoSpaceDE w:val="0"/>
        <w:spacing w:after="0" w:line="276" w:lineRule="auto"/>
        <w:ind w:left="426"/>
        <w:jc w:val="both"/>
        <w:rPr>
          <w:rFonts w:eastAsia="Times New Roman" w:cstheme="minorHAnsi"/>
          <w:lang w:eastAsia="pl-PL"/>
        </w:rPr>
      </w:pPr>
      <w:r w:rsidRPr="00D57F74">
        <w:rPr>
          <w:rFonts w:eastAsia="Times New Roman" w:cstheme="minorHAnsi"/>
          <w:lang w:eastAsia="pl-PL"/>
        </w:rPr>
        <w:t xml:space="preserve">zaplanowanych pierwotnie na inny cel, na który nie zostały wykorzystane i zachodzi małe prawdopodobieństwo, że zostaną wykorzystane w całości, Pracodawca może w </w:t>
      </w:r>
      <w:r w:rsidR="00910D1F">
        <w:rPr>
          <w:rFonts w:eastAsia="Times New Roman" w:cstheme="minorHAnsi"/>
          <w:lang w:eastAsia="pl-PL"/>
        </w:rPr>
        <w:t>uzgodnieniu</w:t>
      </w:r>
      <w:r w:rsidRPr="00D57F74">
        <w:rPr>
          <w:rFonts w:eastAsia="Times New Roman" w:cstheme="minorHAnsi"/>
          <w:lang w:eastAsia="pl-PL"/>
        </w:rPr>
        <w:t xml:space="preserve"> z</w:t>
      </w:r>
      <w:r w:rsidR="003A4498" w:rsidRPr="00D57F74">
        <w:rPr>
          <w:rFonts w:eastAsia="Times New Roman" w:cstheme="minorHAnsi"/>
          <w:lang w:eastAsia="pl-PL"/>
        </w:rPr>
        <w:t>e</w:t>
      </w:r>
      <w:r w:rsidRPr="00D57F74">
        <w:rPr>
          <w:rFonts w:eastAsia="Times New Roman" w:cstheme="minorHAnsi"/>
          <w:lang w:eastAsia="pl-PL"/>
        </w:rPr>
        <w:t xml:space="preserve"> związkami zawodowymi, dokonać przeniesienia środków w Planie rzeczowo-finansowym na wnioskowany przez uprawnionego cel i przyznać świadczenie. </w:t>
      </w:r>
    </w:p>
    <w:p w:rsidR="00407126" w:rsidRDefault="00407126" w:rsidP="000E2664">
      <w:pPr>
        <w:widowControl w:val="0"/>
        <w:numPr>
          <w:ilvl w:val="0"/>
          <w:numId w:val="30"/>
        </w:numPr>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Odmowna decyzja Pracodawcy wymaga uzasadnienia wpisanego do protokołu. Pisemne uzasadnienie odmownie załatwionego wniosku przekazywane jest wnioskodawcy na jego żądanie.</w:t>
      </w:r>
    </w:p>
    <w:p w:rsidR="00D14990" w:rsidRDefault="00D14990" w:rsidP="00D14990">
      <w:pPr>
        <w:widowControl w:val="0"/>
        <w:suppressAutoHyphens/>
        <w:autoSpaceDE w:val="0"/>
        <w:spacing w:after="0" w:line="276" w:lineRule="auto"/>
        <w:jc w:val="both"/>
        <w:rPr>
          <w:rFonts w:eastAsia="Times New Roman" w:cstheme="minorHAnsi"/>
          <w:lang w:eastAsia="pl-PL"/>
        </w:rPr>
      </w:pPr>
    </w:p>
    <w:p w:rsidR="00D14990" w:rsidRDefault="00D14990" w:rsidP="00D14990">
      <w:pPr>
        <w:widowControl w:val="0"/>
        <w:suppressAutoHyphens/>
        <w:autoSpaceDE w:val="0"/>
        <w:spacing w:after="0" w:line="276" w:lineRule="auto"/>
        <w:jc w:val="both"/>
        <w:rPr>
          <w:rFonts w:eastAsia="Times New Roman" w:cstheme="minorHAnsi"/>
          <w:lang w:eastAsia="pl-PL"/>
        </w:rPr>
      </w:pPr>
    </w:p>
    <w:p w:rsidR="00D14990" w:rsidRDefault="00D14990" w:rsidP="00D14990">
      <w:pPr>
        <w:widowControl w:val="0"/>
        <w:suppressAutoHyphens/>
        <w:autoSpaceDE w:val="0"/>
        <w:spacing w:after="0" w:line="276" w:lineRule="auto"/>
        <w:jc w:val="both"/>
        <w:rPr>
          <w:rFonts w:eastAsia="Times New Roman" w:cstheme="minorHAnsi"/>
          <w:lang w:eastAsia="pl-PL"/>
        </w:rPr>
      </w:pPr>
    </w:p>
    <w:p w:rsidR="00D14990" w:rsidRDefault="00D14990" w:rsidP="00D14990">
      <w:pPr>
        <w:widowControl w:val="0"/>
        <w:suppressAutoHyphens/>
        <w:autoSpaceDE w:val="0"/>
        <w:spacing w:after="0" w:line="276" w:lineRule="auto"/>
        <w:jc w:val="both"/>
        <w:rPr>
          <w:rFonts w:eastAsia="Times New Roman" w:cstheme="minorHAnsi"/>
          <w:lang w:eastAsia="pl-PL"/>
        </w:rPr>
      </w:pPr>
    </w:p>
    <w:p w:rsidR="00D14990" w:rsidRPr="00D13692" w:rsidRDefault="00D14990" w:rsidP="00D14990">
      <w:pPr>
        <w:widowControl w:val="0"/>
        <w:suppressAutoHyphens/>
        <w:autoSpaceDE w:val="0"/>
        <w:spacing w:after="0" w:line="276" w:lineRule="auto"/>
        <w:jc w:val="both"/>
        <w:rPr>
          <w:rFonts w:eastAsia="Times New Roman" w:cstheme="minorHAnsi"/>
          <w:lang w:eastAsia="pl-PL"/>
        </w:rPr>
      </w:pPr>
    </w:p>
    <w:p w:rsidR="00407126" w:rsidRPr="00D13692" w:rsidRDefault="00407126" w:rsidP="000E2664">
      <w:pPr>
        <w:widowControl w:val="0"/>
        <w:numPr>
          <w:ilvl w:val="0"/>
          <w:numId w:val="30"/>
        </w:numPr>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Od decyzji odmownej przysługuje odwołanie do Pracodawcy w terminie 14 dni od otrzymania pisemnego uzasadnienia odmowy. Odwołujący się podaje w uzasadnieniu okoliczności, których Pracodawca nie uwzględnił.</w:t>
      </w:r>
    </w:p>
    <w:p w:rsidR="00671D96" w:rsidRPr="00763548" w:rsidRDefault="00407126" w:rsidP="00413209">
      <w:pPr>
        <w:widowControl w:val="0"/>
        <w:numPr>
          <w:ilvl w:val="0"/>
          <w:numId w:val="30"/>
        </w:numPr>
        <w:suppressAutoHyphens/>
        <w:autoSpaceDE w:val="0"/>
        <w:spacing w:after="0" w:line="276" w:lineRule="auto"/>
        <w:ind w:left="426"/>
        <w:jc w:val="both"/>
        <w:rPr>
          <w:rFonts w:eastAsia="Times New Roman" w:cstheme="minorHAnsi"/>
          <w:lang w:eastAsia="pl-PL"/>
        </w:rPr>
      </w:pPr>
      <w:r w:rsidRPr="00763548">
        <w:rPr>
          <w:rFonts w:eastAsia="Times New Roman" w:cstheme="minorHAnsi"/>
          <w:lang w:eastAsia="pl-PL"/>
        </w:rPr>
        <w:t>Ponowna odmowna decyzja Pracodawcy jest ostateczna.</w:t>
      </w:r>
    </w:p>
    <w:p w:rsidR="00407126" w:rsidRPr="00D13692" w:rsidRDefault="00407126" w:rsidP="000E2664">
      <w:pPr>
        <w:widowControl w:val="0"/>
        <w:numPr>
          <w:ilvl w:val="0"/>
          <w:numId w:val="30"/>
        </w:numPr>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 xml:space="preserve">Prawo interpretacji postanowień Regulaminu oraz rocznego Planu rzeczowo-finansowego ma Pracodawca, który podejmuje decyzję </w:t>
      </w:r>
      <w:r w:rsidR="004479A2">
        <w:rPr>
          <w:rFonts w:eastAsia="Times New Roman" w:cstheme="minorHAnsi"/>
          <w:lang w:eastAsia="pl-PL"/>
        </w:rPr>
        <w:t>w</w:t>
      </w:r>
      <w:r w:rsidRPr="00D13692">
        <w:rPr>
          <w:rFonts w:eastAsia="Times New Roman" w:cstheme="minorHAnsi"/>
          <w:lang w:eastAsia="pl-PL"/>
        </w:rPr>
        <w:t xml:space="preserve"> </w:t>
      </w:r>
      <w:r w:rsidR="004479A2">
        <w:rPr>
          <w:rFonts w:eastAsia="Times New Roman" w:cstheme="minorHAnsi"/>
          <w:lang w:eastAsia="pl-PL"/>
        </w:rPr>
        <w:t>uzgodnieniu</w:t>
      </w:r>
      <w:r w:rsidRPr="00D13692">
        <w:rPr>
          <w:rFonts w:eastAsia="Times New Roman" w:cstheme="minorHAnsi"/>
          <w:lang w:eastAsia="pl-PL"/>
        </w:rPr>
        <w:t xml:space="preserve"> </w:t>
      </w:r>
      <w:r w:rsidR="004479A2">
        <w:rPr>
          <w:rFonts w:eastAsia="Times New Roman" w:cstheme="minorHAnsi"/>
          <w:lang w:eastAsia="pl-PL"/>
        </w:rPr>
        <w:t>z organizacjami związkowymi.</w:t>
      </w:r>
    </w:p>
    <w:p w:rsidR="00DF319D" w:rsidRDefault="00407126" w:rsidP="000E2664">
      <w:pPr>
        <w:widowControl w:val="0"/>
        <w:numPr>
          <w:ilvl w:val="0"/>
          <w:numId w:val="30"/>
        </w:numPr>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 xml:space="preserve">Świadczenia z Funduszu podlegają opodatkowaniu podatkiem dochodowym od osób fizycznych </w:t>
      </w:r>
    </w:p>
    <w:p w:rsidR="00407126" w:rsidRPr="00D13692" w:rsidRDefault="00407126" w:rsidP="00DF319D">
      <w:pPr>
        <w:widowControl w:val="0"/>
        <w:suppressAutoHyphens/>
        <w:autoSpaceDE w:val="0"/>
        <w:spacing w:after="0" w:line="276" w:lineRule="auto"/>
        <w:ind w:left="426"/>
        <w:jc w:val="both"/>
        <w:rPr>
          <w:rFonts w:eastAsia="Times New Roman" w:cstheme="minorHAnsi"/>
          <w:lang w:eastAsia="pl-PL"/>
        </w:rPr>
      </w:pPr>
      <w:r w:rsidRPr="00D13692">
        <w:rPr>
          <w:rFonts w:eastAsia="Times New Roman" w:cstheme="minorHAnsi"/>
          <w:lang w:eastAsia="pl-PL"/>
        </w:rPr>
        <w:t>w zakresie określonym właściwą ustawą.</w:t>
      </w:r>
    </w:p>
    <w:p w:rsidR="00763548" w:rsidRDefault="00763548" w:rsidP="006C1E25">
      <w:pPr>
        <w:spacing w:after="0" w:line="276" w:lineRule="auto"/>
        <w:jc w:val="center"/>
        <w:rPr>
          <w:rFonts w:eastAsia="Times New Roman" w:cstheme="minorHAnsi"/>
          <w:bCs/>
          <w:lang w:eastAsia="pl-PL"/>
        </w:rPr>
      </w:pPr>
    </w:p>
    <w:p w:rsidR="00DF319D" w:rsidRPr="00D13692" w:rsidRDefault="00407126" w:rsidP="006C1E25">
      <w:pPr>
        <w:spacing w:after="0" w:line="276" w:lineRule="auto"/>
        <w:jc w:val="center"/>
        <w:rPr>
          <w:rFonts w:eastAsia="Times New Roman" w:cstheme="minorHAnsi"/>
          <w:bCs/>
          <w:lang w:eastAsia="pl-PL"/>
        </w:rPr>
      </w:pPr>
      <w:r w:rsidRPr="00D13692">
        <w:rPr>
          <w:rFonts w:eastAsia="Times New Roman" w:cstheme="minorHAnsi"/>
          <w:bCs/>
          <w:lang w:eastAsia="pl-PL"/>
        </w:rPr>
        <w:t>§ 21</w:t>
      </w:r>
    </w:p>
    <w:p w:rsidR="00407126" w:rsidRPr="00413209" w:rsidRDefault="00407126" w:rsidP="00DF319D">
      <w:pPr>
        <w:widowControl w:val="0"/>
        <w:numPr>
          <w:ilvl w:val="0"/>
          <w:numId w:val="31"/>
        </w:numPr>
        <w:suppressAutoHyphens/>
        <w:autoSpaceDE w:val="0"/>
        <w:spacing w:after="0" w:line="276" w:lineRule="auto"/>
        <w:ind w:left="567"/>
        <w:contextualSpacing/>
        <w:jc w:val="both"/>
        <w:rPr>
          <w:rFonts w:eastAsia="Calibri" w:cstheme="minorHAnsi"/>
          <w:b/>
        </w:rPr>
      </w:pPr>
      <w:bookmarkStart w:id="9" w:name="_Hlk105663749"/>
      <w:r w:rsidRPr="00D13692">
        <w:rPr>
          <w:rFonts w:eastAsia="Calibri" w:cstheme="minorHAnsi"/>
        </w:rPr>
        <w:t xml:space="preserve">Wnioski o przyznanie </w:t>
      </w:r>
      <w:r w:rsidR="00DF319D">
        <w:rPr>
          <w:rFonts w:eastAsia="Calibri" w:cstheme="minorHAnsi"/>
        </w:rPr>
        <w:t xml:space="preserve">pomocy finansowej lub rzeczowej a także </w:t>
      </w:r>
      <w:r w:rsidR="00DF319D" w:rsidRPr="00D13692">
        <w:rPr>
          <w:rFonts w:eastAsia="Calibri" w:cstheme="minorHAnsi"/>
        </w:rPr>
        <w:t>wnioski o pomoc losową</w:t>
      </w:r>
      <w:r w:rsidR="00DF319D">
        <w:rPr>
          <w:rFonts w:eastAsia="Calibri" w:cstheme="minorHAnsi"/>
        </w:rPr>
        <w:t xml:space="preserve"> </w:t>
      </w:r>
      <w:r w:rsidRPr="00D13692">
        <w:rPr>
          <w:rFonts w:eastAsia="Calibri" w:cstheme="minorHAnsi"/>
        </w:rPr>
        <w:t xml:space="preserve">będą rozpatrywane w terminie </w:t>
      </w:r>
      <w:r w:rsidR="006C1E25" w:rsidRPr="00413209">
        <w:rPr>
          <w:rFonts w:eastAsia="Calibri" w:cstheme="minorHAnsi"/>
          <w:b/>
        </w:rPr>
        <w:t>30</w:t>
      </w:r>
      <w:r w:rsidR="00DF319D" w:rsidRPr="00413209">
        <w:rPr>
          <w:rFonts w:eastAsia="Calibri" w:cstheme="minorHAnsi"/>
          <w:b/>
        </w:rPr>
        <w:t xml:space="preserve"> dni od złożenia wniosku.</w:t>
      </w:r>
    </w:p>
    <w:p w:rsidR="00407126" w:rsidRPr="00D13692" w:rsidRDefault="00407126" w:rsidP="000E2664">
      <w:pPr>
        <w:widowControl w:val="0"/>
        <w:numPr>
          <w:ilvl w:val="0"/>
          <w:numId w:val="31"/>
        </w:numPr>
        <w:suppressAutoHyphens/>
        <w:autoSpaceDE w:val="0"/>
        <w:spacing w:after="0" w:line="276" w:lineRule="auto"/>
        <w:ind w:left="567"/>
        <w:contextualSpacing/>
        <w:jc w:val="both"/>
        <w:rPr>
          <w:rFonts w:eastAsia="Calibri" w:cstheme="minorHAnsi"/>
        </w:rPr>
      </w:pPr>
      <w:bookmarkStart w:id="10" w:name="_Hlk105665487"/>
      <w:r w:rsidRPr="00D13692">
        <w:rPr>
          <w:rFonts w:eastAsia="Calibri" w:cstheme="minorHAnsi"/>
        </w:rPr>
        <w:t>W</w:t>
      </w:r>
      <w:r w:rsidR="003E10A4" w:rsidRPr="00D13692">
        <w:rPr>
          <w:rFonts w:eastAsia="Calibri" w:cstheme="minorHAnsi"/>
          <w:color w:val="000000"/>
        </w:rPr>
        <w:t>nioski można składać do Pracodawcy:</w:t>
      </w:r>
    </w:p>
    <w:p w:rsidR="00407126" w:rsidRPr="00D13692" w:rsidRDefault="00407126" w:rsidP="00857443">
      <w:pPr>
        <w:widowControl w:val="0"/>
        <w:numPr>
          <w:ilvl w:val="0"/>
          <w:numId w:val="35"/>
        </w:numPr>
        <w:suppressAutoHyphens/>
        <w:autoSpaceDE w:val="0"/>
        <w:spacing w:after="0" w:line="276" w:lineRule="auto"/>
        <w:ind w:left="993" w:hanging="426"/>
        <w:contextualSpacing/>
        <w:jc w:val="both"/>
        <w:rPr>
          <w:rFonts w:eastAsia="Calibri" w:cstheme="minorHAnsi"/>
          <w:color w:val="000000"/>
        </w:rPr>
      </w:pPr>
      <w:r w:rsidRPr="00D13692">
        <w:rPr>
          <w:rFonts w:eastAsia="Calibri" w:cstheme="minorHAnsi"/>
          <w:color w:val="000000"/>
        </w:rPr>
        <w:t>osobiście w zamkniętej kop</w:t>
      </w:r>
      <w:r w:rsidR="006A34AB">
        <w:rPr>
          <w:rFonts w:eastAsia="Calibri" w:cstheme="minorHAnsi"/>
          <w:color w:val="000000"/>
        </w:rPr>
        <w:t>ercie z wyraźnym opisem wniosek/o</w:t>
      </w:r>
      <w:r w:rsidRPr="00D13692">
        <w:rPr>
          <w:rFonts w:eastAsia="Calibri" w:cstheme="minorHAnsi"/>
          <w:color w:val="000000"/>
        </w:rPr>
        <w:t xml:space="preserve">świadczenie do celów ZFŚS”, </w:t>
      </w:r>
    </w:p>
    <w:p w:rsidR="00407126" w:rsidRPr="00D13692" w:rsidRDefault="00407126" w:rsidP="00857443">
      <w:pPr>
        <w:widowControl w:val="0"/>
        <w:numPr>
          <w:ilvl w:val="1"/>
          <w:numId w:val="6"/>
        </w:numPr>
        <w:suppressAutoHyphens/>
        <w:autoSpaceDE w:val="0"/>
        <w:spacing w:after="0" w:line="276" w:lineRule="auto"/>
        <w:ind w:left="993" w:hanging="426"/>
        <w:contextualSpacing/>
        <w:jc w:val="both"/>
        <w:rPr>
          <w:rFonts w:eastAsia="Calibri" w:cstheme="minorHAnsi"/>
        </w:rPr>
      </w:pPr>
      <w:r w:rsidRPr="00D13692">
        <w:rPr>
          <w:rFonts w:eastAsia="Calibri" w:cstheme="minorHAnsi"/>
          <w:color w:val="000000"/>
        </w:rPr>
        <w:t>za pośrednictwem poczty tradycyjnej (w dwóch kopertach, z czego druga jest zamknięta i opisana „wniose</w:t>
      </w:r>
      <w:r w:rsidR="006A34AB">
        <w:rPr>
          <w:rFonts w:eastAsia="Calibri" w:cstheme="minorHAnsi"/>
          <w:color w:val="000000"/>
        </w:rPr>
        <w:t>k/o</w:t>
      </w:r>
      <w:r w:rsidR="00855084" w:rsidRPr="00D13692">
        <w:rPr>
          <w:rFonts w:eastAsia="Calibri" w:cstheme="minorHAnsi"/>
          <w:color w:val="000000"/>
        </w:rPr>
        <w:t>świadczenie do celów ZFŚS”)</w:t>
      </w:r>
      <w:r w:rsidRPr="00D13692">
        <w:rPr>
          <w:rFonts w:eastAsia="Calibri" w:cstheme="minorHAnsi"/>
          <w:color w:val="000000"/>
        </w:rPr>
        <w:t>.</w:t>
      </w:r>
    </w:p>
    <w:p w:rsidR="00407126" w:rsidRPr="00D13692" w:rsidRDefault="00407126" w:rsidP="00857443">
      <w:pPr>
        <w:widowControl w:val="0"/>
        <w:numPr>
          <w:ilvl w:val="1"/>
          <w:numId w:val="6"/>
        </w:numPr>
        <w:suppressAutoHyphens/>
        <w:autoSpaceDE w:val="0"/>
        <w:spacing w:after="0" w:line="276" w:lineRule="auto"/>
        <w:ind w:left="993" w:hanging="426"/>
        <w:contextualSpacing/>
        <w:jc w:val="both"/>
        <w:rPr>
          <w:rFonts w:eastAsia="Calibri" w:cstheme="minorHAnsi"/>
          <w:u w:val="single"/>
        </w:rPr>
      </w:pPr>
      <w:r w:rsidRPr="00D13692">
        <w:rPr>
          <w:rFonts w:eastAsia="Calibri" w:cstheme="minorHAnsi"/>
        </w:rPr>
        <w:t xml:space="preserve">w razie ogłoszenia w kraju stanu wyjątkowego, albo stanu epidemicznego, wnioski można składać </w:t>
      </w:r>
      <w:r w:rsidRPr="00D13692">
        <w:rPr>
          <w:rFonts w:eastAsia="Calibri" w:cstheme="minorHAnsi"/>
          <w:color w:val="000000"/>
        </w:rPr>
        <w:t>za pośrednictwem poczty elektronicznej, jeżeli będzie możliwe ustalenie tożsamości osoby, która wniosek wysłała (podpis elektron</w:t>
      </w:r>
      <w:r w:rsidR="006C1E25" w:rsidRPr="00D13692">
        <w:rPr>
          <w:rFonts w:eastAsia="Calibri" w:cstheme="minorHAnsi"/>
          <w:color w:val="000000"/>
        </w:rPr>
        <w:t>iczny).</w:t>
      </w:r>
    </w:p>
    <w:bookmarkEnd w:id="9"/>
    <w:bookmarkEnd w:id="10"/>
    <w:p w:rsidR="006A1F87" w:rsidRDefault="006A1F87" w:rsidP="006C1E25">
      <w:pPr>
        <w:spacing w:after="0" w:line="276" w:lineRule="auto"/>
        <w:jc w:val="center"/>
        <w:rPr>
          <w:rFonts w:eastAsia="Times New Roman" w:cstheme="minorHAnsi"/>
          <w:bCs/>
          <w:lang w:eastAsia="pl-PL"/>
        </w:rPr>
      </w:pPr>
    </w:p>
    <w:p w:rsidR="00B55450" w:rsidRPr="00D13692" w:rsidRDefault="00407126" w:rsidP="006C1E25">
      <w:pPr>
        <w:spacing w:after="0" w:line="276" w:lineRule="auto"/>
        <w:jc w:val="center"/>
        <w:rPr>
          <w:rFonts w:eastAsia="Times New Roman" w:cstheme="minorHAnsi"/>
          <w:bCs/>
          <w:lang w:eastAsia="pl-PL"/>
        </w:rPr>
      </w:pPr>
      <w:r w:rsidRPr="00D13692">
        <w:rPr>
          <w:rFonts w:eastAsia="Times New Roman" w:cstheme="minorHAnsi"/>
          <w:bCs/>
          <w:lang w:eastAsia="pl-PL"/>
        </w:rPr>
        <w:t>§ 22</w:t>
      </w: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lang w:eastAsia="pl-PL"/>
        </w:rPr>
        <w:t>Pracodawca nie rzadziej niż raz w roku kalendarzowym dokonuje przeglądu danych osobowych związanych z ZFŚS w celu ustalenia niezbędności ich dalszego przechowywania. Pracodawca usuwa dane osobowe, których dalsze przechowywanie jest zbędne do realizacji celu określonego w art. 8 ust. 1a i 1c ustawy o ZFŚS. Z przeprowadzonej czynności przeglądu danych oraz usunięcia danych sporządza się stosowne protokoły.</w:t>
      </w:r>
    </w:p>
    <w:p w:rsidR="000109BE" w:rsidRDefault="000109BE" w:rsidP="006C1E25">
      <w:pPr>
        <w:spacing w:after="0" w:line="276" w:lineRule="auto"/>
        <w:jc w:val="center"/>
        <w:rPr>
          <w:rFonts w:eastAsia="Times New Roman" w:cstheme="minorHAnsi"/>
          <w:bCs/>
          <w:lang w:eastAsia="pl-PL"/>
        </w:rPr>
      </w:pPr>
    </w:p>
    <w:p w:rsidR="00B55450" w:rsidRPr="00D13692" w:rsidRDefault="00407126" w:rsidP="006C1E25">
      <w:pPr>
        <w:spacing w:after="0" w:line="276" w:lineRule="auto"/>
        <w:jc w:val="center"/>
        <w:rPr>
          <w:rFonts w:eastAsia="Times New Roman" w:cstheme="minorHAnsi"/>
          <w:bCs/>
          <w:lang w:eastAsia="pl-PL"/>
        </w:rPr>
      </w:pPr>
      <w:r w:rsidRPr="00D13692">
        <w:rPr>
          <w:rFonts w:eastAsia="Times New Roman" w:cstheme="minorHAnsi"/>
          <w:bCs/>
          <w:lang w:eastAsia="pl-PL"/>
        </w:rPr>
        <w:t>§ 23</w:t>
      </w: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lang w:eastAsia="pl-PL"/>
        </w:rPr>
        <w:t>Zmiana postanowień Regulaminu jest dokonywana w trybie przewidzianym dla jego ustalenia.</w:t>
      </w:r>
    </w:p>
    <w:p w:rsidR="00763548" w:rsidRDefault="00763548" w:rsidP="006C1E25">
      <w:pPr>
        <w:spacing w:after="0" w:line="276" w:lineRule="auto"/>
        <w:jc w:val="center"/>
        <w:rPr>
          <w:rFonts w:eastAsia="Times New Roman" w:cstheme="minorHAnsi"/>
          <w:bCs/>
          <w:lang w:eastAsia="pl-PL"/>
        </w:rPr>
      </w:pPr>
    </w:p>
    <w:p w:rsidR="00B55450" w:rsidRPr="00D13692" w:rsidRDefault="00407126" w:rsidP="006C1E25">
      <w:pPr>
        <w:spacing w:after="0" w:line="276" w:lineRule="auto"/>
        <w:jc w:val="center"/>
        <w:rPr>
          <w:rFonts w:eastAsia="Times New Roman" w:cstheme="minorHAnsi"/>
          <w:bCs/>
          <w:lang w:eastAsia="pl-PL"/>
        </w:rPr>
      </w:pPr>
      <w:r w:rsidRPr="00D13692">
        <w:rPr>
          <w:rFonts w:eastAsia="Times New Roman" w:cstheme="minorHAnsi"/>
          <w:bCs/>
          <w:lang w:eastAsia="pl-PL"/>
        </w:rPr>
        <w:t>§ 24</w:t>
      </w: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lang w:eastAsia="pl-PL"/>
        </w:rPr>
        <w:t>W sprawach nieuregulowanych postanowieniami niniejszego regulaminu mają zastosowanie powszechnie obowiązujące zasady i przepisy prawne.</w:t>
      </w:r>
    </w:p>
    <w:p w:rsidR="00763548" w:rsidRDefault="00763548" w:rsidP="006C1E25">
      <w:pPr>
        <w:spacing w:after="0" w:line="276" w:lineRule="auto"/>
        <w:jc w:val="center"/>
        <w:rPr>
          <w:rFonts w:eastAsia="Times New Roman" w:cstheme="minorHAnsi"/>
          <w:lang w:eastAsia="pl-PL"/>
        </w:rPr>
      </w:pPr>
    </w:p>
    <w:p w:rsidR="00B55450" w:rsidRPr="00D13692" w:rsidRDefault="00407126" w:rsidP="006C1E25">
      <w:pPr>
        <w:spacing w:after="0" w:line="276" w:lineRule="auto"/>
        <w:jc w:val="center"/>
        <w:rPr>
          <w:rFonts w:eastAsia="Times New Roman" w:cstheme="minorHAnsi"/>
          <w:lang w:eastAsia="pl-PL"/>
        </w:rPr>
      </w:pPr>
      <w:r w:rsidRPr="00D13692">
        <w:rPr>
          <w:rFonts w:eastAsia="Times New Roman" w:cstheme="minorHAnsi"/>
          <w:lang w:eastAsia="pl-PL"/>
        </w:rPr>
        <w:t>§ 25</w:t>
      </w:r>
    </w:p>
    <w:p w:rsidR="000F7819" w:rsidRPr="00D13692" w:rsidRDefault="00407126" w:rsidP="000F7819">
      <w:pPr>
        <w:spacing w:after="0" w:line="276" w:lineRule="auto"/>
        <w:jc w:val="both"/>
        <w:rPr>
          <w:rFonts w:eastAsia="Times New Roman" w:cstheme="minorHAnsi"/>
          <w:lang w:eastAsia="pl-PL"/>
        </w:rPr>
      </w:pPr>
      <w:r w:rsidRPr="00D13692">
        <w:rPr>
          <w:rFonts w:eastAsia="Times New Roman" w:cstheme="minorHAnsi"/>
          <w:lang w:eastAsia="pl-PL"/>
        </w:rPr>
        <w:t xml:space="preserve">Regulamin został uzgodniony z </w:t>
      </w:r>
      <w:r w:rsidR="00177275">
        <w:rPr>
          <w:rFonts w:eastAsia="Times New Roman" w:cstheme="minorHAnsi"/>
          <w:bCs/>
          <w:lang w:eastAsia="pl-PL"/>
        </w:rPr>
        <w:t xml:space="preserve">międzyzakładowymi </w:t>
      </w:r>
      <w:r w:rsidRPr="00D13692">
        <w:rPr>
          <w:rFonts w:eastAsia="Times New Roman" w:cstheme="minorHAnsi"/>
          <w:bCs/>
          <w:lang w:eastAsia="pl-PL"/>
        </w:rPr>
        <w:t xml:space="preserve"> organizacjami związkowymi</w:t>
      </w:r>
      <w:r w:rsidRPr="00D13692">
        <w:rPr>
          <w:rFonts w:eastAsia="Times New Roman" w:cstheme="minorHAnsi"/>
          <w:lang w:eastAsia="pl-PL"/>
        </w:rPr>
        <w:t xml:space="preserve"> </w:t>
      </w:r>
      <w:r w:rsidR="00177275">
        <w:rPr>
          <w:rFonts w:eastAsia="Times New Roman" w:cstheme="minorHAnsi"/>
          <w:lang w:eastAsia="pl-PL"/>
        </w:rPr>
        <w:t>.</w:t>
      </w:r>
    </w:p>
    <w:p w:rsidR="00D14990" w:rsidRDefault="00D14990" w:rsidP="00971B04">
      <w:pPr>
        <w:spacing w:after="0" w:line="276" w:lineRule="auto"/>
        <w:jc w:val="center"/>
        <w:rPr>
          <w:rFonts w:eastAsia="Times New Roman" w:cstheme="minorHAnsi"/>
          <w:lang w:eastAsia="pl-PL"/>
        </w:rPr>
      </w:pPr>
    </w:p>
    <w:p w:rsidR="00B55450" w:rsidRPr="00D13692" w:rsidRDefault="00407126" w:rsidP="00971B04">
      <w:pPr>
        <w:spacing w:after="0" w:line="276" w:lineRule="auto"/>
        <w:jc w:val="center"/>
        <w:rPr>
          <w:rFonts w:eastAsia="Times New Roman" w:cstheme="minorHAnsi"/>
          <w:lang w:eastAsia="pl-PL"/>
        </w:rPr>
      </w:pPr>
      <w:r w:rsidRPr="00D13692">
        <w:rPr>
          <w:rFonts w:eastAsia="Times New Roman" w:cstheme="minorHAnsi"/>
          <w:lang w:eastAsia="pl-PL"/>
        </w:rPr>
        <w:t>§ 26</w:t>
      </w:r>
    </w:p>
    <w:p w:rsidR="00407126" w:rsidRPr="00D13692" w:rsidRDefault="00407126" w:rsidP="00971B04">
      <w:pPr>
        <w:spacing w:after="0" w:line="276" w:lineRule="auto"/>
        <w:rPr>
          <w:rFonts w:eastAsia="Times New Roman" w:cstheme="minorHAnsi"/>
          <w:lang w:eastAsia="pl-PL"/>
        </w:rPr>
      </w:pPr>
      <w:r w:rsidRPr="00D13692">
        <w:rPr>
          <w:rFonts w:eastAsia="Times New Roman" w:cstheme="minorHAnsi"/>
          <w:iCs/>
          <w:lang w:eastAsia="pl-PL"/>
        </w:rPr>
        <w:t xml:space="preserve">Regulamin wchodzi w życie z upływem 14 dni od podania do wiadomości </w:t>
      </w:r>
      <w:r w:rsidRPr="00D13692">
        <w:rPr>
          <w:rFonts w:eastAsia="Times New Roman" w:cstheme="minorHAnsi"/>
          <w:b/>
          <w:bCs/>
          <w:iCs/>
          <w:lang w:eastAsia="pl-PL"/>
        </w:rPr>
        <w:t>pracowników, emerytów i rencistów</w:t>
      </w:r>
      <w:r w:rsidRPr="00D13692">
        <w:rPr>
          <w:rFonts w:eastAsia="Times New Roman" w:cstheme="minorHAnsi"/>
          <w:iCs/>
          <w:lang w:eastAsia="pl-PL"/>
        </w:rPr>
        <w:t xml:space="preserve"> poprzez wywieszenie na tablicy ogłoszeń w </w:t>
      </w:r>
      <w:r w:rsidR="0001396E" w:rsidRPr="00D13692">
        <w:rPr>
          <w:rFonts w:eastAsia="Times New Roman" w:cstheme="minorHAnsi"/>
          <w:iCs/>
          <w:lang w:eastAsia="pl-PL"/>
        </w:rPr>
        <w:t xml:space="preserve">Zespole Szkół nr 1 im. Gustawa Morcinka w Tychach </w:t>
      </w:r>
      <w:bookmarkStart w:id="11" w:name="_Hlk105664303"/>
      <w:r w:rsidR="0001396E" w:rsidRPr="00D13692">
        <w:rPr>
          <w:rFonts w:eastAsia="Times New Roman" w:cstheme="minorHAnsi"/>
          <w:iCs/>
          <w:lang w:eastAsia="pl-PL"/>
        </w:rPr>
        <w:t xml:space="preserve">i umieszczenie na stronie Internetowej  szkoły </w:t>
      </w:r>
      <w:r w:rsidR="00971B04" w:rsidRPr="00D13692">
        <w:rPr>
          <w:rFonts w:eastAsia="Times New Roman" w:cstheme="minorHAnsi"/>
          <w:iCs/>
          <w:lang w:eastAsia="pl-PL"/>
        </w:rPr>
        <w:t>.</w:t>
      </w:r>
    </w:p>
    <w:p w:rsidR="00763548" w:rsidRDefault="00763548" w:rsidP="00971B04">
      <w:pPr>
        <w:spacing w:after="0" w:line="276" w:lineRule="auto"/>
        <w:jc w:val="center"/>
        <w:rPr>
          <w:rFonts w:eastAsia="Times New Roman" w:cstheme="minorHAnsi"/>
          <w:lang w:eastAsia="pl-PL"/>
        </w:rPr>
      </w:pPr>
    </w:p>
    <w:p w:rsidR="00D14990" w:rsidRDefault="00D14990" w:rsidP="00971B04">
      <w:pPr>
        <w:spacing w:after="0" w:line="276" w:lineRule="auto"/>
        <w:jc w:val="center"/>
        <w:rPr>
          <w:rFonts w:eastAsia="Times New Roman" w:cstheme="minorHAnsi"/>
          <w:lang w:eastAsia="pl-PL"/>
        </w:rPr>
      </w:pPr>
    </w:p>
    <w:p w:rsidR="00D14990" w:rsidRDefault="00D14990" w:rsidP="00971B04">
      <w:pPr>
        <w:spacing w:after="0" w:line="276" w:lineRule="auto"/>
        <w:jc w:val="center"/>
        <w:rPr>
          <w:rFonts w:eastAsia="Times New Roman" w:cstheme="minorHAnsi"/>
          <w:lang w:eastAsia="pl-PL"/>
        </w:rPr>
      </w:pPr>
    </w:p>
    <w:p w:rsidR="00D14990" w:rsidRDefault="00D14990" w:rsidP="00971B04">
      <w:pPr>
        <w:spacing w:after="0" w:line="276" w:lineRule="auto"/>
        <w:jc w:val="center"/>
        <w:rPr>
          <w:rFonts w:eastAsia="Times New Roman" w:cstheme="minorHAnsi"/>
          <w:lang w:eastAsia="pl-PL"/>
        </w:rPr>
      </w:pPr>
    </w:p>
    <w:p w:rsidR="00D14990" w:rsidRDefault="00D14990" w:rsidP="00971B04">
      <w:pPr>
        <w:spacing w:after="0" w:line="276" w:lineRule="auto"/>
        <w:jc w:val="center"/>
        <w:rPr>
          <w:rFonts w:eastAsia="Times New Roman" w:cstheme="minorHAnsi"/>
          <w:lang w:eastAsia="pl-PL"/>
        </w:rPr>
      </w:pPr>
    </w:p>
    <w:p w:rsidR="00D14990" w:rsidRDefault="00D14990" w:rsidP="00971B04">
      <w:pPr>
        <w:spacing w:after="0" w:line="276" w:lineRule="auto"/>
        <w:jc w:val="center"/>
        <w:rPr>
          <w:rFonts w:eastAsia="Times New Roman" w:cstheme="minorHAnsi"/>
          <w:lang w:eastAsia="pl-PL"/>
        </w:rPr>
      </w:pPr>
    </w:p>
    <w:p w:rsidR="00B55450" w:rsidRPr="00D13692" w:rsidRDefault="00407126" w:rsidP="00971B04">
      <w:pPr>
        <w:spacing w:after="0" w:line="276" w:lineRule="auto"/>
        <w:jc w:val="center"/>
        <w:rPr>
          <w:rFonts w:eastAsia="Times New Roman" w:cstheme="minorHAnsi"/>
          <w:lang w:eastAsia="pl-PL"/>
        </w:rPr>
      </w:pPr>
      <w:r w:rsidRPr="00D13692">
        <w:rPr>
          <w:rFonts w:eastAsia="Times New Roman" w:cstheme="minorHAnsi"/>
          <w:lang w:eastAsia="pl-PL"/>
        </w:rPr>
        <w:t>§ 27</w:t>
      </w: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lang w:eastAsia="pl-PL"/>
        </w:rPr>
        <w:t xml:space="preserve"> Częścią Regulaminu jako uzupełnienie jego postanowień są załączniki:</w:t>
      </w:r>
    </w:p>
    <w:p w:rsidR="00407126" w:rsidRPr="00D13692" w:rsidRDefault="00407126" w:rsidP="000E2664">
      <w:pPr>
        <w:numPr>
          <w:ilvl w:val="0"/>
          <w:numId w:val="25"/>
        </w:numPr>
        <w:spacing w:after="0" w:line="276" w:lineRule="auto"/>
        <w:jc w:val="both"/>
        <w:rPr>
          <w:rFonts w:eastAsia="Times New Roman" w:cstheme="minorHAnsi"/>
          <w:lang w:eastAsia="pl-PL"/>
        </w:rPr>
      </w:pPr>
      <w:r w:rsidRPr="00D13692">
        <w:rPr>
          <w:rFonts w:eastAsia="Times New Roman" w:cstheme="minorHAnsi"/>
          <w:lang w:eastAsia="pl-PL"/>
        </w:rPr>
        <w:t>Załącznik nr 1 – Plan rzeczowo-finansowy</w:t>
      </w:r>
      <w:r w:rsidR="00045631">
        <w:rPr>
          <w:rFonts w:eastAsia="Times New Roman" w:cstheme="minorHAnsi"/>
          <w:lang w:eastAsia="pl-PL"/>
        </w:rPr>
        <w:t xml:space="preserve"> oraz Rozliczenie finansowe wydatków </w:t>
      </w:r>
    </w:p>
    <w:p w:rsidR="00407126" w:rsidRPr="00D13692" w:rsidRDefault="00407126" w:rsidP="000E2664">
      <w:pPr>
        <w:numPr>
          <w:ilvl w:val="0"/>
          <w:numId w:val="25"/>
        </w:numPr>
        <w:spacing w:after="0" w:line="276" w:lineRule="auto"/>
        <w:jc w:val="both"/>
        <w:rPr>
          <w:rFonts w:eastAsia="Times New Roman" w:cstheme="minorHAnsi"/>
          <w:lang w:eastAsia="pl-PL"/>
        </w:rPr>
      </w:pPr>
      <w:r w:rsidRPr="00D13692">
        <w:rPr>
          <w:rFonts w:eastAsia="Times New Roman" w:cstheme="minorHAnsi"/>
          <w:lang w:eastAsia="pl-PL"/>
        </w:rPr>
        <w:t>Załącznik nr 2 – wzór wniosku o świadczenie z Funduszu</w:t>
      </w:r>
    </w:p>
    <w:p w:rsidR="00407126" w:rsidRPr="00D13692" w:rsidRDefault="00407126" w:rsidP="000E2664">
      <w:pPr>
        <w:numPr>
          <w:ilvl w:val="0"/>
          <w:numId w:val="25"/>
        </w:numPr>
        <w:spacing w:after="0" w:line="276" w:lineRule="auto"/>
        <w:jc w:val="both"/>
        <w:rPr>
          <w:rFonts w:eastAsia="Times New Roman" w:cstheme="minorHAnsi"/>
          <w:lang w:eastAsia="pl-PL"/>
        </w:rPr>
      </w:pPr>
      <w:r w:rsidRPr="00D13692">
        <w:rPr>
          <w:rFonts w:eastAsia="Times New Roman" w:cstheme="minorHAnsi"/>
          <w:lang w:eastAsia="pl-PL"/>
        </w:rPr>
        <w:t xml:space="preserve">Załącznik nr 3 – wzór Oświadczenia o sytuacji życiowej, rodzinnej i materialnej </w:t>
      </w:r>
    </w:p>
    <w:p w:rsidR="00407126" w:rsidRPr="00D13692" w:rsidRDefault="00407126" w:rsidP="000E2664">
      <w:pPr>
        <w:numPr>
          <w:ilvl w:val="0"/>
          <w:numId w:val="25"/>
        </w:numPr>
        <w:spacing w:after="0" w:line="276" w:lineRule="auto"/>
        <w:jc w:val="both"/>
        <w:rPr>
          <w:rFonts w:eastAsia="Times New Roman" w:cstheme="minorHAnsi"/>
          <w:lang w:eastAsia="pl-PL"/>
        </w:rPr>
      </w:pPr>
      <w:r w:rsidRPr="00D13692">
        <w:rPr>
          <w:rFonts w:eastAsia="Times New Roman" w:cstheme="minorHAnsi"/>
          <w:lang w:eastAsia="pl-PL"/>
        </w:rPr>
        <w:t>Załącznik nr 4 – tabele wysokości świadczeń finansowanych z Funduszu</w:t>
      </w:r>
    </w:p>
    <w:p w:rsidR="00407126" w:rsidRPr="00D13692" w:rsidRDefault="00407126" w:rsidP="000E2664">
      <w:pPr>
        <w:numPr>
          <w:ilvl w:val="0"/>
          <w:numId w:val="25"/>
        </w:numPr>
        <w:spacing w:after="0" w:line="276" w:lineRule="auto"/>
        <w:jc w:val="both"/>
        <w:rPr>
          <w:rFonts w:eastAsia="Times New Roman" w:cstheme="minorHAnsi"/>
          <w:lang w:eastAsia="pl-PL"/>
        </w:rPr>
      </w:pPr>
      <w:r w:rsidRPr="00D13692">
        <w:rPr>
          <w:rFonts w:eastAsia="Times New Roman" w:cstheme="minorHAnsi"/>
          <w:lang w:eastAsia="pl-PL"/>
        </w:rPr>
        <w:t xml:space="preserve">Załącznik nr 5 – wniosek o pożyczkę na cele mieszkaniowe </w:t>
      </w:r>
    </w:p>
    <w:p w:rsidR="00407126" w:rsidRPr="00D13692" w:rsidRDefault="00407126" w:rsidP="000E2664">
      <w:pPr>
        <w:numPr>
          <w:ilvl w:val="0"/>
          <w:numId w:val="25"/>
        </w:numPr>
        <w:spacing w:after="0" w:line="276" w:lineRule="auto"/>
        <w:jc w:val="both"/>
        <w:rPr>
          <w:rFonts w:eastAsia="Times New Roman" w:cstheme="minorHAnsi"/>
          <w:lang w:eastAsia="pl-PL"/>
        </w:rPr>
      </w:pPr>
      <w:r w:rsidRPr="00D13692">
        <w:rPr>
          <w:rFonts w:eastAsia="Times New Roman" w:cstheme="minorHAnsi"/>
          <w:lang w:eastAsia="pl-PL"/>
        </w:rPr>
        <w:t>Załącznik nr 6 – wzór umowy pożyczki mieszkaniowej</w:t>
      </w:r>
    </w:p>
    <w:bookmarkEnd w:id="11"/>
    <w:p w:rsidR="00F30C63" w:rsidRDefault="00F30C63" w:rsidP="000E2664">
      <w:pPr>
        <w:spacing w:after="0" w:line="276" w:lineRule="auto"/>
        <w:ind w:left="720"/>
        <w:jc w:val="both"/>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p>
    <w:p w:rsidR="00F30C63" w:rsidRDefault="00F30C63" w:rsidP="000E2664">
      <w:pPr>
        <w:spacing w:after="0" w:line="276" w:lineRule="auto"/>
        <w:ind w:left="720"/>
        <w:jc w:val="both"/>
        <w:rPr>
          <w:rFonts w:eastAsia="Times New Roman" w:cstheme="minorHAnsi"/>
          <w:lang w:eastAsia="pl-PL"/>
        </w:rPr>
      </w:pPr>
    </w:p>
    <w:p w:rsidR="00407126" w:rsidRPr="00D13692" w:rsidRDefault="00407126" w:rsidP="00F30C63">
      <w:pPr>
        <w:spacing w:after="0" w:line="276" w:lineRule="auto"/>
        <w:ind w:left="4968" w:firstLine="696"/>
        <w:jc w:val="both"/>
        <w:rPr>
          <w:rFonts w:eastAsia="Times New Roman" w:cstheme="minorHAnsi"/>
          <w:lang w:eastAsia="pl-PL"/>
        </w:rPr>
      </w:pPr>
      <w:r w:rsidRPr="00D13692">
        <w:rPr>
          <w:rFonts w:eastAsia="Times New Roman" w:cstheme="minorHAnsi"/>
          <w:lang w:eastAsia="pl-PL"/>
        </w:rPr>
        <w:t>…………………………</w:t>
      </w:r>
      <w:r w:rsidR="00F30C63">
        <w:rPr>
          <w:rFonts w:eastAsia="Times New Roman" w:cstheme="minorHAnsi"/>
          <w:lang w:eastAsia="pl-PL"/>
        </w:rPr>
        <w:t>……………………………</w:t>
      </w:r>
    </w:p>
    <w:p w:rsidR="00407126" w:rsidRPr="00D13692" w:rsidRDefault="00407126" w:rsidP="000E2664">
      <w:pPr>
        <w:spacing w:after="0" w:line="276" w:lineRule="auto"/>
        <w:ind w:left="720"/>
        <w:jc w:val="both"/>
        <w:rPr>
          <w:rFonts w:eastAsia="Times New Roman" w:cstheme="minorHAnsi"/>
          <w:i/>
          <w:lang w:eastAsia="pl-PL"/>
        </w:rPr>
      </w:pPr>
      <w:r w:rsidRPr="00D13692">
        <w:rPr>
          <w:rFonts w:eastAsia="Times New Roman" w:cstheme="minorHAnsi"/>
          <w:lang w:eastAsia="pl-PL"/>
        </w:rPr>
        <w:t xml:space="preserve">   </w:t>
      </w:r>
      <w:r w:rsidRPr="00D13692">
        <w:rPr>
          <w:rFonts w:eastAsia="Times New Roman" w:cstheme="minorHAnsi"/>
          <w:lang w:eastAsia="pl-PL"/>
        </w:rPr>
        <w:tab/>
      </w:r>
      <w:r w:rsidRPr="00D13692">
        <w:rPr>
          <w:rFonts w:eastAsia="Times New Roman" w:cstheme="minorHAnsi"/>
          <w:lang w:eastAsia="pl-PL"/>
        </w:rPr>
        <w:tab/>
      </w:r>
      <w:r w:rsidRPr="00D13692">
        <w:rPr>
          <w:rFonts w:eastAsia="Times New Roman" w:cstheme="minorHAnsi"/>
          <w:lang w:eastAsia="pl-PL"/>
        </w:rPr>
        <w:tab/>
      </w:r>
      <w:r w:rsidRPr="00D13692">
        <w:rPr>
          <w:rFonts w:eastAsia="Times New Roman" w:cstheme="minorHAnsi"/>
          <w:lang w:eastAsia="pl-PL"/>
        </w:rPr>
        <w:tab/>
      </w:r>
      <w:r w:rsidRPr="00D13692">
        <w:rPr>
          <w:rFonts w:eastAsia="Times New Roman" w:cstheme="minorHAnsi"/>
          <w:lang w:eastAsia="pl-PL"/>
        </w:rPr>
        <w:tab/>
      </w:r>
      <w:r w:rsidRPr="00D13692">
        <w:rPr>
          <w:rFonts w:eastAsia="Times New Roman" w:cstheme="minorHAnsi"/>
          <w:lang w:eastAsia="pl-PL"/>
        </w:rPr>
        <w:tab/>
      </w:r>
      <w:r w:rsidR="00F30C63">
        <w:rPr>
          <w:rFonts w:eastAsia="Times New Roman" w:cstheme="minorHAnsi"/>
          <w:i/>
          <w:lang w:eastAsia="pl-PL"/>
        </w:rPr>
        <w:tab/>
        <w:t xml:space="preserve"> </w:t>
      </w:r>
      <w:r w:rsidRPr="00D13692">
        <w:rPr>
          <w:rFonts w:eastAsia="Times New Roman" w:cstheme="minorHAnsi"/>
          <w:i/>
          <w:lang w:eastAsia="pl-PL"/>
        </w:rPr>
        <w:t xml:space="preserve"> (pieczęć i podpis  </w:t>
      </w:r>
      <w:r w:rsidR="00F30C63">
        <w:rPr>
          <w:rFonts w:eastAsia="Times New Roman" w:cstheme="minorHAnsi"/>
          <w:i/>
          <w:lang w:eastAsia="pl-PL"/>
        </w:rPr>
        <w:t>Pr</w:t>
      </w:r>
      <w:r w:rsidRPr="00D13692">
        <w:rPr>
          <w:rFonts w:eastAsia="Times New Roman" w:cstheme="minorHAnsi"/>
          <w:i/>
          <w:lang w:eastAsia="pl-PL"/>
        </w:rPr>
        <w:t>acodawcy)</w:t>
      </w:r>
    </w:p>
    <w:p w:rsidR="006A34AB" w:rsidRPr="00D13692" w:rsidRDefault="00407126" w:rsidP="006A34AB">
      <w:pPr>
        <w:spacing w:after="0" w:line="276" w:lineRule="auto"/>
        <w:jc w:val="both"/>
        <w:rPr>
          <w:rFonts w:eastAsia="Times New Roman" w:cstheme="minorHAnsi"/>
          <w:lang w:eastAsia="pl-PL"/>
        </w:rPr>
      </w:pPr>
      <w:r w:rsidRPr="00D13692">
        <w:rPr>
          <w:rFonts w:eastAsia="Times New Roman" w:cstheme="minorHAnsi"/>
          <w:lang w:eastAsia="pl-PL"/>
        </w:rPr>
        <w:t xml:space="preserve"> </w:t>
      </w:r>
      <w:r w:rsidR="006A34AB" w:rsidRPr="00D13692">
        <w:rPr>
          <w:rFonts w:eastAsia="Times New Roman" w:cstheme="minorHAnsi"/>
          <w:lang w:eastAsia="pl-PL"/>
        </w:rPr>
        <w:t>Uzgodniono w dniu: …............................................</w:t>
      </w:r>
    </w:p>
    <w:p w:rsidR="00F30C63" w:rsidRDefault="00F30C63" w:rsidP="000E2664">
      <w:pPr>
        <w:spacing w:after="0" w:line="276" w:lineRule="auto"/>
        <w:jc w:val="both"/>
        <w:rPr>
          <w:rFonts w:eastAsia="Times New Roman" w:cstheme="minorHAnsi"/>
          <w:lang w:eastAsia="pl-PL"/>
        </w:rPr>
      </w:pPr>
    </w:p>
    <w:p w:rsidR="00F30C63" w:rsidRDefault="00F30C63" w:rsidP="000E2664">
      <w:pPr>
        <w:spacing w:after="0" w:line="276" w:lineRule="auto"/>
        <w:jc w:val="both"/>
        <w:rPr>
          <w:rFonts w:eastAsia="Times New Roman" w:cstheme="minorHAnsi"/>
          <w:lang w:eastAsia="pl-PL"/>
        </w:rPr>
      </w:pPr>
    </w:p>
    <w:p w:rsidR="00F30C63" w:rsidRDefault="006A34AB" w:rsidP="000E2664">
      <w:pPr>
        <w:spacing w:after="0" w:line="276" w:lineRule="auto"/>
        <w:jc w:val="both"/>
        <w:rPr>
          <w:rFonts w:eastAsia="Times New Roman" w:cstheme="minorHAnsi"/>
          <w:lang w:eastAsia="pl-PL"/>
        </w:rPr>
      </w:pPr>
      <w:r>
        <w:rPr>
          <w:rFonts w:eastAsia="Times New Roman" w:cstheme="minorHAnsi"/>
          <w:lang w:eastAsia="pl-PL"/>
        </w:rPr>
        <w:t>…………………………………………………………………………….</w:t>
      </w:r>
    </w:p>
    <w:p w:rsidR="006A34AB" w:rsidRDefault="006A34AB" w:rsidP="000E2664">
      <w:pPr>
        <w:spacing w:after="0" w:line="276" w:lineRule="auto"/>
        <w:jc w:val="both"/>
        <w:rPr>
          <w:rFonts w:eastAsia="Times New Roman" w:cstheme="minorHAnsi"/>
          <w:lang w:eastAsia="pl-PL"/>
        </w:rPr>
      </w:pPr>
    </w:p>
    <w:p w:rsidR="006A34AB" w:rsidRDefault="006A34AB" w:rsidP="000E2664">
      <w:pPr>
        <w:spacing w:after="0" w:line="276" w:lineRule="auto"/>
        <w:jc w:val="both"/>
        <w:rPr>
          <w:rFonts w:eastAsia="Times New Roman" w:cstheme="minorHAnsi"/>
          <w:lang w:eastAsia="pl-PL"/>
        </w:rPr>
      </w:pPr>
    </w:p>
    <w:p w:rsidR="00407126" w:rsidRPr="00D13692" w:rsidRDefault="00407126" w:rsidP="000E2664">
      <w:pPr>
        <w:spacing w:after="0" w:line="276" w:lineRule="auto"/>
        <w:jc w:val="both"/>
        <w:rPr>
          <w:rFonts w:eastAsia="Times New Roman" w:cstheme="minorHAnsi"/>
          <w:lang w:eastAsia="pl-PL"/>
        </w:rPr>
      </w:pPr>
      <w:r w:rsidRPr="00D13692">
        <w:rPr>
          <w:rFonts w:eastAsia="Times New Roman" w:cstheme="minorHAnsi"/>
          <w:lang w:eastAsia="pl-PL"/>
        </w:rPr>
        <w:t>…………………………………………</w:t>
      </w:r>
      <w:r w:rsidR="00F30C63">
        <w:rPr>
          <w:rFonts w:eastAsia="Times New Roman" w:cstheme="minorHAnsi"/>
          <w:lang w:eastAsia="pl-PL"/>
        </w:rPr>
        <w:t>…………………………</w:t>
      </w:r>
      <w:r w:rsidR="006A34AB">
        <w:rPr>
          <w:rFonts w:eastAsia="Times New Roman" w:cstheme="minorHAnsi"/>
          <w:lang w:eastAsia="pl-PL"/>
        </w:rPr>
        <w:t>………</w:t>
      </w:r>
    </w:p>
    <w:p w:rsidR="00407126" w:rsidRPr="00D13692" w:rsidRDefault="00407126" w:rsidP="000E2664">
      <w:pPr>
        <w:spacing w:after="0" w:line="276" w:lineRule="auto"/>
        <w:jc w:val="both"/>
        <w:rPr>
          <w:rFonts w:eastAsia="Times New Roman" w:cstheme="minorHAnsi"/>
          <w:i/>
          <w:lang w:eastAsia="pl-PL"/>
        </w:rPr>
      </w:pPr>
      <w:r w:rsidRPr="00D13692">
        <w:rPr>
          <w:rFonts w:eastAsia="Times New Roman" w:cstheme="minorHAnsi"/>
          <w:i/>
          <w:lang w:eastAsia="pl-PL"/>
        </w:rPr>
        <w:t>(podpis i pieczęć zakładowej(międzyzakładowej)</w:t>
      </w:r>
    </w:p>
    <w:p w:rsidR="00407126" w:rsidRPr="00D13692" w:rsidRDefault="00407126" w:rsidP="000E2664">
      <w:pPr>
        <w:spacing w:after="0" w:line="276" w:lineRule="auto"/>
        <w:jc w:val="both"/>
        <w:rPr>
          <w:rFonts w:eastAsia="Times New Roman" w:cstheme="minorHAnsi"/>
          <w:i/>
          <w:lang w:eastAsia="pl-PL"/>
        </w:rPr>
      </w:pPr>
      <w:r w:rsidRPr="00D13692">
        <w:rPr>
          <w:rFonts w:eastAsia="Times New Roman" w:cstheme="minorHAnsi"/>
          <w:i/>
          <w:lang w:eastAsia="pl-PL"/>
        </w:rPr>
        <w:t xml:space="preserve">organizacji związkowej) </w:t>
      </w:r>
    </w:p>
    <w:p w:rsidR="00407126" w:rsidRPr="00D13692" w:rsidRDefault="00407126" w:rsidP="000E2664">
      <w:pPr>
        <w:shd w:val="clear" w:color="auto" w:fill="FFFFFF"/>
        <w:spacing w:after="0" w:line="276" w:lineRule="auto"/>
        <w:jc w:val="both"/>
        <w:rPr>
          <w:rFonts w:eastAsia="Times New Roman" w:cstheme="minorHAnsi"/>
          <w:bCs/>
          <w:color w:val="000000"/>
          <w:shd w:val="clear" w:color="auto" w:fill="FFFFFF"/>
          <w:lang w:eastAsia="pl-PL"/>
        </w:rPr>
      </w:pPr>
    </w:p>
    <w:p w:rsidR="00407126" w:rsidRPr="00D13692" w:rsidRDefault="00407126" w:rsidP="000E2664">
      <w:pPr>
        <w:shd w:val="clear" w:color="auto" w:fill="FFFFFF"/>
        <w:spacing w:after="0" w:line="276" w:lineRule="auto"/>
        <w:jc w:val="both"/>
        <w:rPr>
          <w:rFonts w:eastAsia="Times New Roman" w:cstheme="minorHAnsi"/>
          <w:bCs/>
          <w:color w:val="000000"/>
          <w:shd w:val="clear" w:color="auto" w:fill="FFFFFF"/>
          <w:lang w:eastAsia="pl-PL"/>
        </w:rPr>
      </w:pPr>
    </w:p>
    <w:p w:rsidR="00407126" w:rsidRPr="00D13692" w:rsidRDefault="00407126" w:rsidP="000E2664">
      <w:pPr>
        <w:spacing w:after="0" w:line="240" w:lineRule="auto"/>
        <w:jc w:val="both"/>
        <w:rPr>
          <w:rFonts w:eastAsia="Times New Roman" w:cstheme="minorHAnsi"/>
          <w:lang w:eastAsia="pl-PL"/>
        </w:rPr>
      </w:pPr>
    </w:p>
    <w:p w:rsidR="00407126" w:rsidRPr="00D13692" w:rsidRDefault="00407126" w:rsidP="000E2664">
      <w:pPr>
        <w:shd w:val="clear" w:color="auto" w:fill="FFFFFF"/>
        <w:spacing w:after="0" w:line="276" w:lineRule="auto"/>
        <w:jc w:val="both"/>
        <w:rPr>
          <w:rFonts w:eastAsia="Times New Roman" w:cstheme="minorHAnsi"/>
          <w:bCs/>
          <w:color w:val="000000"/>
          <w:shd w:val="clear" w:color="auto" w:fill="FFFFFF"/>
          <w:lang w:eastAsia="pl-PL"/>
        </w:rPr>
      </w:pPr>
    </w:p>
    <w:p w:rsidR="00407126" w:rsidRPr="00D13692" w:rsidRDefault="00407126" w:rsidP="000E2664">
      <w:pPr>
        <w:shd w:val="clear" w:color="auto" w:fill="FFFFFF"/>
        <w:spacing w:after="0" w:line="276" w:lineRule="auto"/>
        <w:jc w:val="both"/>
        <w:rPr>
          <w:rFonts w:eastAsia="Times New Roman" w:cstheme="minorHAnsi"/>
          <w:bCs/>
          <w:color w:val="FF0000"/>
          <w:shd w:val="clear" w:color="auto" w:fill="FFFFFF"/>
          <w:lang w:eastAsia="pl-PL"/>
        </w:rPr>
      </w:pPr>
    </w:p>
    <w:p w:rsidR="00971B04" w:rsidRPr="00D13692" w:rsidRDefault="00971B04" w:rsidP="000E2664">
      <w:pPr>
        <w:shd w:val="clear" w:color="auto" w:fill="FFFFFF"/>
        <w:spacing w:after="0" w:line="276" w:lineRule="auto"/>
        <w:jc w:val="both"/>
        <w:rPr>
          <w:rFonts w:eastAsia="Times New Roman" w:cstheme="minorHAnsi"/>
          <w:bCs/>
          <w:color w:val="FF0000"/>
          <w:shd w:val="clear" w:color="auto" w:fill="FFFFFF"/>
          <w:lang w:eastAsia="pl-PL"/>
        </w:rPr>
      </w:pPr>
    </w:p>
    <w:p w:rsidR="00971B04" w:rsidRDefault="00971B04"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14990" w:rsidRPr="00D13692" w:rsidRDefault="00D14990" w:rsidP="000E2664">
      <w:pPr>
        <w:shd w:val="clear" w:color="auto" w:fill="FFFFFF"/>
        <w:spacing w:after="0" w:line="276" w:lineRule="auto"/>
        <w:jc w:val="both"/>
        <w:rPr>
          <w:rFonts w:eastAsia="Times New Roman" w:cstheme="minorHAnsi"/>
          <w:bCs/>
          <w:color w:val="FF0000"/>
          <w:shd w:val="clear" w:color="auto" w:fill="FFFFFF"/>
          <w:lang w:eastAsia="pl-PL"/>
        </w:rPr>
      </w:pPr>
    </w:p>
    <w:p w:rsidR="00DB61C5" w:rsidRDefault="00DB61C5" w:rsidP="000E2664">
      <w:pPr>
        <w:keepNext/>
        <w:spacing w:before="240" w:after="60" w:line="240" w:lineRule="auto"/>
        <w:jc w:val="both"/>
        <w:outlineLvl w:val="2"/>
        <w:rPr>
          <w:rFonts w:eastAsia="Times New Roman" w:cstheme="minorHAnsi"/>
          <w:b/>
          <w:bCs/>
          <w:i/>
          <w:color w:val="1F497D"/>
          <w:lang w:eastAsia="x-none"/>
        </w:rPr>
      </w:pPr>
      <w:bookmarkStart w:id="12" w:name="_Toc121824291"/>
    </w:p>
    <w:p w:rsidR="00407126" w:rsidRPr="00D13692" w:rsidRDefault="00407126" w:rsidP="00B11C10">
      <w:pPr>
        <w:keepNext/>
        <w:spacing w:before="240" w:after="60" w:line="240" w:lineRule="auto"/>
        <w:jc w:val="both"/>
        <w:outlineLvl w:val="2"/>
        <w:rPr>
          <w:rFonts w:eastAsia="Times New Roman" w:cstheme="minorHAnsi"/>
          <w:lang w:eastAsia="pl-PL"/>
        </w:rPr>
      </w:pPr>
      <w:r w:rsidRPr="00D13692">
        <w:rPr>
          <w:rFonts w:eastAsia="Times New Roman" w:cstheme="minorHAnsi"/>
          <w:b/>
          <w:bCs/>
          <w:i/>
          <w:color w:val="1F497D"/>
          <w:lang w:eastAsia="x-none"/>
        </w:rPr>
        <w:t xml:space="preserve"> </w:t>
      </w:r>
      <w:bookmarkEnd w:id="12"/>
    </w:p>
    <w:p w:rsidR="00D074C0" w:rsidRPr="00D13692" w:rsidRDefault="00D074C0" w:rsidP="000E2664">
      <w:pPr>
        <w:jc w:val="both"/>
        <w:rPr>
          <w:rFonts w:cstheme="minorHAnsi"/>
        </w:rPr>
      </w:pPr>
    </w:p>
    <w:sectPr w:rsidR="00D074C0" w:rsidRPr="00D13692" w:rsidSect="00763C0D">
      <w:footerReference w:type="default" r:id="rId7"/>
      <w:pgSz w:w="11906" w:h="16838"/>
      <w:pgMar w:top="0"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DE" w:rsidRDefault="00FA37DE" w:rsidP="00530B1F">
      <w:pPr>
        <w:spacing w:after="0" w:line="240" w:lineRule="auto"/>
      </w:pPr>
      <w:r>
        <w:separator/>
      </w:r>
    </w:p>
  </w:endnote>
  <w:endnote w:type="continuationSeparator" w:id="0">
    <w:p w:rsidR="00FA37DE" w:rsidRDefault="00FA37DE" w:rsidP="0053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18"/>
        <w:szCs w:val="18"/>
        <w:lang w:val="pl-PL"/>
      </w:rPr>
      <w:id w:val="-1908446301"/>
      <w:docPartObj>
        <w:docPartGallery w:val="Page Numbers (Bottom of Page)"/>
        <w:docPartUnique/>
      </w:docPartObj>
    </w:sdtPr>
    <w:sdtEndPr>
      <w:rPr>
        <w:lang w:val="x-none"/>
      </w:rPr>
    </w:sdtEndPr>
    <w:sdtContent>
      <w:p w:rsidR="000109BE" w:rsidRPr="00530B1F" w:rsidRDefault="000109BE">
        <w:pPr>
          <w:pStyle w:val="Stopka"/>
          <w:jc w:val="right"/>
          <w:rPr>
            <w:rFonts w:asciiTheme="minorHAnsi" w:eastAsiaTheme="majorEastAsia" w:hAnsiTheme="minorHAnsi" w:cstheme="minorHAnsi"/>
            <w:sz w:val="18"/>
            <w:szCs w:val="18"/>
          </w:rPr>
        </w:pPr>
        <w:r w:rsidRPr="00530B1F">
          <w:rPr>
            <w:rFonts w:asciiTheme="minorHAnsi" w:eastAsiaTheme="majorEastAsia" w:hAnsiTheme="minorHAnsi" w:cstheme="minorHAnsi"/>
            <w:sz w:val="18"/>
            <w:szCs w:val="18"/>
            <w:lang w:val="pl-PL"/>
          </w:rPr>
          <w:t xml:space="preserve">str. </w:t>
        </w:r>
        <w:r w:rsidRPr="00530B1F">
          <w:rPr>
            <w:rFonts w:asciiTheme="minorHAnsi" w:eastAsiaTheme="minorEastAsia" w:hAnsiTheme="minorHAnsi" w:cstheme="minorHAnsi"/>
            <w:sz w:val="18"/>
            <w:szCs w:val="18"/>
          </w:rPr>
          <w:fldChar w:fldCharType="begin"/>
        </w:r>
        <w:r w:rsidRPr="00530B1F">
          <w:rPr>
            <w:rFonts w:asciiTheme="minorHAnsi" w:hAnsiTheme="minorHAnsi" w:cstheme="minorHAnsi"/>
            <w:sz w:val="18"/>
            <w:szCs w:val="18"/>
          </w:rPr>
          <w:instrText>PAGE    \* MERGEFORMAT</w:instrText>
        </w:r>
        <w:r w:rsidRPr="00530B1F">
          <w:rPr>
            <w:rFonts w:asciiTheme="minorHAnsi" w:eastAsiaTheme="minorEastAsia" w:hAnsiTheme="minorHAnsi" w:cstheme="minorHAnsi"/>
            <w:sz w:val="18"/>
            <w:szCs w:val="18"/>
          </w:rPr>
          <w:fldChar w:fldCharType="separate"/>
        </w:r>
        <w:r w:rsidR="005C76FC" w:rsidRPr="005C76FC">
          <w:rPr>
            <w:rFonts w:asciiTheme="minorHAnsi" w:eastAsiaTheme="majorEastAsia" w:hAnsiTheme="minorHAnsi" w:cstheme="minorHAnsi"/>
            <w:noProof/>
            <w:sz w:val="18"/>
            <w:szCs w:val="18"/>
            <w:lang w:val="pl-PL"/>
          </w:rPr>
          <w:t>16</w:t>
        </w:r>
        <w:r w:rsidRPr="00530B1F">
          <w:rPr>
            <w:rFonts w:asciiTheme="minorHAnsi" w:eastAsiaTheme="majorEastAsia" w:hAnsiTheme="minorHAnsi" w:cstheme="minorHAnsi"/>
            <w:sz w:val="18"/>
            <w:szCs w:val="18"/>
          </w:rPr>
          <w:fldChar w:fldCharType="end"/>
        </w:r>
      </w:p>
    </w:sdtContent>
  </w:sdt>
  <w:p w:rsidR="000109BE" w:rsidRDefault="000109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DE" w:rsidRDefault="00FA37DE" w:rsidP="00530B1F">
      <w:pPr>
        <w:spacing w:after="0" w:line="240" w:lineRule="auto"/>
      </w:pPr>
      <w:r>
        <w:separator/>
      </w:r>
    </w:p>
  </w:footnote>
  <w:footnote w:type="continuationSeparator" w:id="0">
    <w:p w:rsidR="00FA37DE" w:rsidRDefault="00FA37DE" w:rsidP="00530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D1C736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13475C8"/>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53C1404"/>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multilevel"/>
    <w:tmpl w:val="B34868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5B183D9A"/>
    <w:name w:val="WW8Num9"/>
    <w:lvl w:ilvl="0">
      <w:start w:val="1"/>
      <w:numFmt w:val="decimal"/>
      <w:lvlText w:val="%1."/>
      <w:lvlJc w:val="left"/>
      <w:pPr>
        <w:tabs>
          <w:tab w:val="num" w:pos="720"/>
        </w:tabs>
        <w:ind w:left="720" w:hanging="360"/>
      </w:pPr>
      <w:rPr>
        <w:rFonts w:ascii="Cambria" w:eastAsia="Calibri" w:hAnsi="Cambr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00000010"/>
    <w:name w:val="WW8Num24"/>
    <w:lvl w:ilvl="0">
      <w:start w:val="1"/>
      <w:numFmt w:val="decimal"/>
      <w:lvlText w:val="%1."/>
      <w:lvlJc w:val="left"/>
      <w:pPr>
        <w:tabs>
          <w:tab w:val="num" w:pos="502"/>
        </w:tabs>
        <w:ind w:left="502" w:hanging="360"/>
      </w:pPr>
    </w:lvl>
    <w:lvl w:ilvl="1">
      <w:start w:val="1"/>
      <w:numFmt w:val="decimal"/>
      <w:lvlText w:val="%2."/>
      <w:lvlJc w:val="left"/>
      <w:pPr>
        <w:tabs>
          <w:tab w:val="num" w:pos="2280"/>
        </w:tabs>
        <w:ind w:left="2280" w:hanging="360"/>
      </w:pPr>
    </w:lvl>
    <w:lvl w:ilvl="2">
      <w:start w:val="1"/>
      <w:numFmt w:val="decimal"/>
      <w:lvlText w:val="%3."/>
      <w:lvlJc w:val="left"/>
      <w:pPr>
        <w:tabs>
          <w:tab w:val="num" w:pos="2640"/>
        </w:tabs>
        <w:ind w:left="264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360"/>
        </w:tabs>
        <w:ind w:left="3360" w:hanging="360"/>
      </w:pPr>
    </w:lvl>
    <w:lvl w:ilvl="5">
      <w:start w:val="1"/>
      <w:numFmt w:val="decimal"/>
      <w:lvlText w:val="%6."/>
      <w:lvlJc w:val="left"/>
      <w:pPr>
        <w:tabs>
          <w:tab w:val="num" w:pos="3720"/>
        </w:tabs>
        <w:ind w:left="3720" w:hanging="360"/>
      </w:pPr>
    </w:lvl>
    <w:lvl w:ilvl="6">
      <w:start w:val="1"/>
      <w:numFmt w:val="decimal"/>
      <w:lvlText w:val="%7."/>
      <w:lvlJc w:val="left"/>
      <w:pPr>
        <w:tabs>
          <w:tab w:val="num" w:pos="4080"/>
        </w:tabs>
        <w:ind w:left="4080" w:hanging="360"/>
      </w:pPr>
    </w:lvl>
    <w:lvl w:ilvl="7">
      <w:start w:val="1"/>
      <w:numFmt w:val="decimal"/>
      <w:lvlText w:val="%8."/>
      <w:lvlJc w:val="left"/>
      <w:pPr>
        <w:tabs>
          <w:tab w:val="num" w:pos="4440"/>
        </w:tabs>
        <w:ind w:left="4440" w:hanging="360"/>
      </w:pPr>
    </w:lvl>
    <w:lvl w:ilvl="8">
      <w:start w:val="1"/>
      <w:numFmt w:val="decimal"/>
      <w:lvlText w:val="%9."/>
      <w:lvlJc w:val="left"/>
      <w:pPr>
        <w:tabs>
          <w:tab w:val="num" w:pos="4800"/>
        </w:tabs>
        <w:ind w:left="4800" w:hanging="360"/>
      </w:pPr>
    </w:lvl>
  </w:abstractNum>
  <w:abstractNum w:abstractNumId="8" w15:restartNumberingAfterBreak="0">
    <w:nsid w:val="0000001E"/>
    <w:multiLevelType w:val="multilevel"/>
    <w:tmpl w:val="0000001E"/>
    <w:name w:val="WW8Num34"/>
    <w:lvl w:ilvl="0">
      <w:start w:val="1"/>
      <w:numFmt w:val="decimal"/>
      <w:lvlText w:val=" %1."/>
      <w:lvlJc w:val="left"/>
      <w:pPr>
        <w:tabs>
          <w:tab w:val="num" w:pos="900"/>
        </w:tabs>
        <w:ind w:left="900" w:hanging="360"/>
      </w:pPr>
    </w:lvl>
    <w:lvl w:ilvl="1">
      <w:start w:val="1"/>
      <w:numFmt w:val="decimal"/>
      <w:lvlText w:val=" %2."/>
      <w:lvlJc w:val="left"/>
      <w:pPr>
        <w:tabs>
          <w:tab w:val="num" w:pos="1260"/>
        </w:tabs>
        <w:ind w:left="1260" w:hanging="360"/>
      </w:pPr>
    </w:lvl>
    <w:lvl w:ilvl="2">
      <w:start w:val="1"/>
      <w:numFmt w:val="decimal"/>
      <w:lvlText w:val=" %3."/>
      <w:lvlJc w:val="left"/>
      <w:pPr>
        <w:tabs>
          <w:tab w:val="num" w:pos="1620"/>
        </w:tabs>
        <w:ind w:left="1620" w:hanging="360"/>
      </w:pPr>
    </w:lvl>
    <w:lvl w:ilvl="3">
      <w:start w:val="1"/>
      <w:numFmt w:val="decimal"/>
      <w:lvlText w:val=" %4."/>
      <w:lvlJc w:val="left"/>
      <w:pPr>
        <w:tabs>
          <w:tab w:val="num" w:pos="1980"/>
        </w:tabs>
        <w:ind w:left="1980" w:hanging="360"/>
      </w:pPr>
    </w:lvl>
    <w:lvl w:ilvl="4">
      <w:start w:val="1"/>
      <w:numFmt w:val="decimal"/>
      <w:lvlText w:val=" %5."/>
      <w:lvlJc w:val="left"/>
      <w:pPr>
        <w:tabs>
          <w:tab w:val="num" w:pos="2340"/>
        </w:tabs>
        <w:ind w:left="2340" w:hanging="360"/>
      </w:pPr>
    </w:lvl>
    <w:lvl w:ilvl="5">
      <w:start w:val="1"/>
      <w:numFmt w:val="decimal"/>
      <w:lvlText w:val=" %6."/>
      <w:lvlJc w:val="left"/>
      <w:pPr>
        <w:tabs>
          <w:tab w:val="num" w:pos="2700"/>
        </w:tabs>
        <w:ind w:left="2700" w:hanging="360"/>
      </w:pPr>
    </w:lvl>
    <w:lvl w:ilvl="6">
      <w:start w:val="1"/>
      <w:numFmt w:val="decimal"/>
      <w:lvlText w:val=" %7."/>
      <w:lvlJc w:val="left"/>
      <w:pPr>
        <w:tabs>
          <w:tab w:val="num" w:pos="3060"/>
        </w:tabs>
        <w:ind w:left="3060" w:hanging="360"/>
      </w:pPr>
    </w:lvl>
    <w:lvl w:ilvl="7">
      <w:start w:val="1"/>
      <w:numFmt w:val="decimal"/>
      <w:lvlText w:val=" %8."/>
      <w:lvlJc w:val="left"/>
      <w:pPr>
        <w:tabs>
          <w:tab w:val="num" w:pos="3420"/>
        </w:tabs>
        <w:ind w:left="3420" w:hanging="360"/>
      </w:pPr>
    </w:lvl>
    <w:lvl w:ilvl="8">
      <w:start w:val="1"/>
      <w:numFmt w:val="decimal"/>
      <w:lvlText w:val=" %9."/>
      <w:lvlJc w:val="left"/>
      <w:pPr>
        <w:tabs>
          <w:tab w:val="num" w:pos="3780"/>
        </w:tabs>
        <w:ind w:left="3780" w:hanging="360"/>
      </w:pPr>
    </w:lvl>
  </w:abstractNum>
  <w:abstractNum w:abstractNumId="9" w15:restartNumberingAfterBreak="0">
    <w:nsid w:val="00000024"/>
    <w:multiLevelType w:val="singleLevel"/>
    <w:tmpl w:val="00000024"/>
    <w:lvl w:ilvl="0">
      <w:start w:val="1"/>
      <w:numFmt w:val="decimal"/>
      <w:lvlText w:val="%1."/>
      <w:lvlJc w:val="left"/>
      <w:pPr>
        <w:tabs>
          <w:tab w:val="num" w:pos="360"/>
        </w:tabs>
        <w:ind w:left="360" w:hanging="360"/>
      </w:pPr>
    </w:lvl>
  </w:abstractNum>
  <w:abstractNum w:abstractNumId="10" w15:restartNumberingAfterBreak="0">
    <w:nsid w:val="00000025"/>
    <w:multiLevelType w:val="singleLevel"/>
    <w:tmpl w:val="00000025"/>
    <w:lvl w:ilvl="0">
      <w:start w:val="1"/>
      <w:numFmt w:val="decimal"/>
      <w:lvlText w:val="%1)"/>
      <w:lvlJc w:val="left"/>
      <w:pPr>
        <w:tabs>
          <w:tab w:val="num" w:pos="360"/>
        </w:tabs>
        <w:ind w:left="360" w:hanging="360"/>
      </w:pPr>
    </w:lvl>
  </w:abstractNum>
  <w:abstractNum w:abstractNumId="11" w15:restartNumberingAfterBreak="0">
    <w:nsid w:val="00E030C9"/>
    <w:multiLevelType w:val="hybridMultilevel"/>
    <w:tmpl w:val="AE161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32139F"/>
    <w:multiLevelType w:val="hybridMultilevel"/>
    <w:tmpl w:val="DD5831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3674353"/>
    <w:multiLevelType w:val="hybridMultilevel"/>
    <w:tmpl w:val="F2E4BD4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03783EB7"/>
    <w:multiLevelType w:val="multilevel"/>
    <w:tmpl w:val="6AA48C32"/>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65F22B7"/>
    <w:multiLevelType w:val="hybridMultilevel"/>
    <w:tmpl w:val="0226B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B25C4"/>
    <w:multiLevelType w:val="hybridMultilevel"/>
    <w:tmpl w:val="2608474C"/>
    <w:lvl w:ilvl="0" w:tplc="CCF0A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FB7BFA"/>
    <w:multiLevelType w:val="hybridMultilevel"/>
    <w:tmpl w:val="EB0CD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0E6B68"/>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2DC2F31"/>
    <w:multiLevelType w:val="hybridMultilevel"/>
    <w:tmpl w:val="B7B068EE"/>
    <w:lvl w:ilvl="0" w:tplc="0415000F">
      <w:start w:val="1"/>
      <w:numFmt w:val="decimal"/>
      <w:lvlText w:val="%1."/>
      <w:lvlJc w:val="left"/>
      <w:pPr>
        <w:tabs>
          <w:tab w:val="num" w:pos="720"/>
        </w:tabs>
        <w:ind w:left="720" w:hanging="360"/>
      </w:pPr>
    </w:lvl>
    <w:lvl w:ilvl="1" w:tplc="85DCD8F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50B6F76"/>
    <w:multiLevelType w:val="hybridMultilevel"/>
    <w:tmpl w:val="C6B49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D613B6"/>
    <w:multiLevelType w:val="hybridMultilevel"/>
    <w:tmpl w:val="CBAE6970"/>
    <w:lvl w:ilvl="0" w:tplc="CCF0A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2D037F"/>
    <w:multiLevelType w:val="multilevel"/>
    <w:tmpl w:val="6D12E25E"/>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2771"/>
        </w:tabs>
        <w:ind w:left="277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BC92A28"/>
    <w:multiLevelType w:val="hybridMultilevel"/>
    <w:tmpl w:val="DD5831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67502D0"/>
    <w:multiLevelType w:val="hybridMultilevel"/>
    <w:tmpl w:val="1D96620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A419CB"/>
    <w:multiLevelType w:val="hybridMultilevel"/>
    <w:tmpl w:val="AFEEA882"/>
    <w:lvl w:ilvl="0" w:tplc="A9301B7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EC69ED"/>
    <w:multiLevelType w:val="hybridMultilevel"/>
    <w:tmpl w:val="3E908072"/>
    <w:lvl w:ilvl="0" w:tplc="20F239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3810CD"/>
    <w:multiLevelType w:val="hybridMultilevel"/>
    <w:tmpl w:val="29D05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2D262C"/>
    <w:multiLevelType w:val="hybridMultilevel"/>
    <w:tmpl w:val="55E80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B740B0"/>
    <w:multiLevelType w:val="hybridMultilevel"/>
    <w:tmpl w:val="97C84D0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290D5D"/>
    <w:multiLevelType w:val="hybridMultilevel"/>
    <w:tmpl w:val="0174F60E"/>
    <w:lvl w:ilvl="0" w:tplc="0415000F">
      <w:start w:val="1"/>
      <w:numFmt w:val="decimal"/>
      <w:lvlText w:val="%1."/>
      <w:lvlJc w:val="left"/>
      <w:pPr>
        <w:ind w:left="720" w:hanging="360"/>
      </w:pPr>
      <w:rPr>
        <w:rFonts w:hint="default"/>
      </w:rPr>
    </w:lvl>
    <w:lvl w:ilvl="1" w:tplc="1C64B3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A55BB"/>
    <w:multiLevelType w:val="hybridMultilevel"/>
    <w:tmpl w:val="02A6D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175A9"/>
    <w:multiLevelType w:val="hybridMultilevel"/>
    <w:tmpl w:val="3BB4B4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B62420A"/>
    <w:multiLevelType w:val="hybridMultilevel"/>
    <w:tmpl w:val="234C6568"/>
    <w:lvl w:ilvl="0" w:tplc="04150019">
      <w:start w:val="1"/>
      <w:numFmt w:val="lowerLetter"/>
      <w:lvlText w:val="%1."/>
      <w:lvlJc w:val="left"/>
      <w:pPr>
        <w:ind w:left="720" w:hanging="360"/>
      </w:pPr>
    </w:lvl>
    <w:lvl w:ilvl="1" w:tplc="BBAC3B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B07AF5"/>
    <w:multiLevelType w:val="hybridMultilevel"/>
    <w:tmpl w:val="1E1A1D42"/>
    <w:lvl w:ilvl="0" w:tplc="63E25B22">
      <w:start w:val="1"/>
      <w:numFmt w:val="decimal"/>
      <w:lvlText w:val="%1)"/>
      <w:lvlJc w:val="left"/>
      <w:pPr>
        <w:ind w:left="1080" w:hanging="360"/>
      </w:pPr>
      <w:rPr>
        <w:rFonts w:hint="default"/>
      </w:rPr>
    </w:lvl>
    <w:lvl w:ilvl="1" w:tplc="6D5CE07C"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5" w15:restartNumberingAfterBreak="0">
    <w:nsid w:val="5021367B"/>
    <w:multiLevelType w:val="hybridMultilevel"/>
    <w:tmpl w:val="B4C6BD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12427F1"/>
    <w:multiLevelType w:val="hybridMultilevel"/>
    <w:tmpl w:val="64C68E66"/>
    <w:lvl w:ilvl="0" w:tplc="75408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0D2802"/>
    <w:multiLevelType w:val="hybridMultilevel"/>
    <w:tmpl w:val="23E8F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776C12"/>
    <w:multiLevelType w:val="multilevel"/>
    <w:tmpl w:val="60F06B12"/>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E970A19"/>
    <w:multiLevelType w:val="hybridMultilevel"/>
    <w:tmpl w:val="61EABB26"/>
    <w:lvl w:ilvl="0" w:tplc="9E968C4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628264CB"/>
    <w:multiLevelType w:val="multilevel"/>
    <w:tmpl w:val="0174F60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630A39CD"/>
    <w:multiLevelType w:val="hybridMultilevel"/>
    <w:tmpl w:val="3C088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0D3E23"/>
    <w:multiLevelType w:val="multilevel"/>
    <w:tmpl w:val="CB029F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F850721"/>
    <w:multiLevelType w:val="hybridMultilevel"/>
    <w:tmpl w:val="4202A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7E4FFC"/>
    <w:multiLevelType w:val="hybridMultilevel"/>
    <w:tmpl w:val="8CA03700"/>
    <w:lvl w:ilvl="0" w:tplc="CCF0A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8D2138"/>
    <w:multiLevelType w:val="hybridMultilevel"/>
    <w:tmpl w:val="3AD8E522"/>
    <w:lvl w:ilvl="0" w:tplc="4416615C">
      <w:start w:val="1"/>
      <w:numFmt w:val="decimal"/>
      <w:lvlText w:val="%1."/>
      <w:lvlJc w:val="left"/>
      <w:pPr>
        <w:tabs>
          <w:tab w:val="num" w:pos="420"/>
        </w:tabs>
        <w:ind w:left="420" w:hanging="360"/>
      </w:pPr>
      <w:rPr>
        <w:rFonts w:hint="default"/>
      </w:rPr>
    </w:lvl>
    <w:lvl w:ilvl="1" w:tplc="0B842366">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46" w15:restartNumberingAfterBreak="0">
    <w:nsid w:val="79E81636"/>
    <w:multiLevelType w:val="hybridMultilevel"/>
    <w:tmpl w:val="24346730"/>
    <w:lvl w:ilvl="0" w:tplc="483EC6B2">
      <w:start w:val="1"/>
      <w:numFmt w:val="decimal"/>
      <w:lvlText w:val="%1."/>
      <w:lvlJc w:val="left"/>
      <w:pPr>
        <w:ind w:left="1440" w:hanging="360"/>
      </w:pPr>
      <w:rPr>
        <w:rFonts w:hint="default"/>
      </w:rPr>
    </w:lvl>
    <w:lvl w:ilvl="1" w:tplc="F40AEC72">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A7C3A98"/>
    <w:multiLevelType w:val="hybridMultilevel"/>
    <w:tmpl w:val="3378F0D8"/>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8" w15:restartNumberingAfterBreak="0">
    <w:nsid w:val="7A7F1E03"/>
    <w:multiLevelType w:val="hybridMultilevel"/>
    <w:tmpl w:val="4FBC7716"/>
    <w:lvl w:ilvl="0" w:tplc="B5561D58">
      <w:start w:val="1"/>
      <w:numFmt w:val="decimal"/>
      <w:lvlText w:val="%1)"/>
      <w:lvlJc w:val="left"/>
      <w:pPr>
        <w:tabs>
          <w:tab w:val="num" w:pos="720"/>
        </w:tabs>
        <w:ind w:left="720" w:hanging="360"/>
      </w:pPr>
      <w:rPr>
        <w:rFonts w:hint="default"/>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CB75D64"/>
    <w:multiLevelType w:val="hybridMultilevel"/>
    <w:tmpl w:val="4E1CDEBA"/>
    <w:lvl w:ilvl="0" w:tplc="9A46E34C">
      <w:start w:val="1"/>
      <w:numFmt w:val="decimal"/>
      <w:lvlText w:val="%1."/>
      <w:lvlJc w:val="left"/>
      <w:pPr>
        <w:ind w:left="720" w:hanging="360"/>
      </w:pPr>
      <w:rPr>
        <w:rFonts w:hint="default"/>
        <w:sz w:val="28"/>
      </w:rPr>
    </w:lvl>
    <w:lvl w:ilvl="1" w:tplc="04150003">
      <w:start w:val="1"/>
      <w:numFmt w:val="lowerLetter"/>
      <w:lvlText w:val="%2."/>
      <w:lvlJc w:val="left"/>
      <w:pPr>
        <w:ind w:left="1440" w:hanging="360"/>
      </w:pPr>
    </w:lvl>
    <w:lvl w:ilvl="2" w:tplc="04150005">
      <w:start w:val="1"/>
      <w:numFmt w:val="bullet"/>
      <w:lvlText w:val=""/>
      <w:lvlJc w:val="left"/>
      <w:pPr>
        <w:ind w:left="1315" w:hanging="180"/>
      </w:pPr>
      <w:rPr>
        <w:rFonts w:ascii="Symbol" w:hAnsi="Symbol" w:hint="default"/>
      </w:rPr>
    </w:lvl>
    <w:lvl w:ilvl="3" w:tplc="1B609232">
      <w:start w:val="1"/>
      <w:numFmt w:val="decimal"/>
      <w:lvlText w:val="%4)"/>
      <w:lvlJc w:val="left"/>
      <w:pPr>
        <w:ind w:left="2880" w:hanging="360"/>
      </w:pPr>
      <w:rPr>
        <w:rFonts w:hint="default"/>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0" w15:restartNumberingAfterBreak="0">
    <w:nsid w:val="7D1F6D26"/>
    <w:multiLevelType w:val="multilevel"/>
    <w:tmpl w:val="6AA48C32"/>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F6B0B30"/>
    <w:multiLevelType w:val="hybridMultilevel"/>
    <w:tmpl w:val="C2BC46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1"/>
  </w:num>
  <w:num w:numId="3">
    <w:abstractNumId w:val="0"/>
  </w:num>
  <w:num w:numId="4">
    <w:abstractNumId w:val="42"/>
  </w:num>
  <w:num w:numId="5">
    <w:abstractNumId w:val="10"/>
  </w:num>
  <w:num w:numId="6">
    <w:abstractNumId w:val="48"/>
  </w:num>
  <w:num w:numId="7">
    <w:abstractNumId w:val="49"/>
  </w:num>
  <w:num w:numId="8">
    <w:abstractNumId w:val="3"/>
  </w:num>
  <w:num w:numId="9">
    <w:abstractNumId w:val="34"/>
  </w:num>
  <w:num w:numId="10">
    <w:abstractNumId w:val="6"/>
  </w:num>
  <w:num w:numId="11">
    <w:abstractNumId w:val="8"/>
  </w:num>
  <w:num w:numId="12">
    <w:abstractNumId w:val="4"/>
  </w:num>
  <w:num w:numId="13">
    <w:abstractNumId w:val="5"/>
  </w:num>
  <w:num w:numId="14">
    <w:abstractNumId w:val="15"/>
  </w:num>
  <w:num w:numId="15">
    <w:abstractNumId w:val="35"/>
  </w:num>
  <w:num w:numId="16">
    <w:abstractNumId w:val="9"/>
  </w:num>
  <w:num w:numId="17">
    <w:abstractNumId w:val="28"/>
  </w:num>
  <w:num w:numId="18">
    <w:abstractNumId w:val="33"/>
  </w:num>
  <w:num w:numId="19">
    <w:abstractNumId w:val="46"/>
  </w:num>
  <w:num w:numId="20">
    <w:abstractNumId w:val="11"/>
  </w:num>
  <w:num w:numId="21">
    <w:abstractNumId w:val="39"/>
  </w:num>
  <w:num w:numId="22">
    <w:abstractNumId w:val="13"/>
  </w:num>
  <w:num w:numId="23">
    <w:abstractNumId w:val="38"/>
  </w:num>
  <w:num w:numId="24">
    <w:abstractNumId w:val="29"/>
  </w:num>
  <w:num w:numId="25">
    <w:abstractNumId w:val="45"/>
  </w:num>
  <w:num w:numId="26">
    <w:abstractNumId w:val="30"/>
  </w:num>
  <w:num w:numId="27">
    <w:abstractNumId w:val="27"/>
  </w:num>
  <w:num w:numId="28">
    <w:abstractNumId w:val="50"/>
  </w:num>
  <w:num w:numId="29">
    <w:abstractNumId w:val="16"/>
  </w:num>
  <w:num w:numId="30">
    <w:abstractNumId w:val="14"/>
  </w:num>
  <w:num w:numId="31">
    <w:abstractNumId w:val="22"/>
  </w:num>
  <w:num w:numId="32">
    <w:abstractNumId w:val="47"/>
  </w:num>
  <w:num w:numId="33">
    <w:abstractNumId w:val="7"/>
  </w:num>
  <w:num w:numId="34">
    <w:abstractNumId w:val="51"/>
  </w:num>
  <w:num w:numId="35">
    <w:abstractNumId w:val="26"/>
  </w:num>
  <w:num w:numId="36">
    <w:abstractNumId w:val="31"/>
  </w:num>
  <w:num w:numId="37">
    <w:abstractNumId w:val="44"/>
  </w:num>
  <w:num w:numId="38">
    <w:abstractNumId w:val="21"/>
  </w:num>
  <w:num w:numId="39">
    <w:abstractNumId w:val="24"/>
  </w:num>
  <w:num w:numId="40">
    <w:abstractNumId w:val="23"/>
  </w:num>
  <w:num w:numId="41">
    <w:abstractNumId w:val="12"/>
  </w:num>
  <w:num w:numId="42">
    <w:abstractNumId w:val="19"/>
  </w:num>
  <w:num w:numId="43">
    <w:abstractNumId w:val="17"/>
  </w:num>
  <w:num w:numId="44">
    <w:abstractNumId w:val="36"/>
  </w:num>
  <w:num w:numId="45">
    <w:abstractNumId w:val="20"/>
  </w:num>
  <w:num w:numId="46">
    <w:abstractNumId w:val="43"/>
  </w:num>
  <w:num w:numId="47">
    <w:abstractNumId w:val="25"/>
  </w:num>
  <w:num w:numId="48">
    <w:abstractNumId w:val="41"/>
  </w:num>
  <w:num w:numId="49">
    <w:abstractNumId w:val="18"/>
  </w:num>
  <w:num w:numId="50">
    <w:abstractNumId w:val="40"/>
  </w:num>
  <w:num w:numId="51">
    <w:abstractNumId w:val="37"/>
  </w:num>
  <w:num w:numId="52">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26"/>
    <w:rsid w:val="000069DB"/>
    <w:rsid w:val="000109BE"/>
    <w:rsid w:val="0001396E"/>
    <w:rsid w:val="00021FE7"/>
    <w:rsid w:val="0003155D"/>
    <w:rsid w:val="00042E79"/>
    <w:rsid w:val="000430F2"/>
    <w:rsid w:val="00045631"/>
    <w:rsid w:val="00064F57"/>
    <w:rsid w:val="00094437"/>
    <w:rsid w:val="000B53A8"/>
    <w:rsid w:val="000C0384"/>
    <w:rsid w:val="000C2F61"/>
    <w:rsid w:val="000C7F04"/>
    <w:rsid w:val="000D694F"/>
    <w:rsid w:val="000E2664"/>
    <w:rsid w:val="000F7819"/>
    <w:rsid w:val="0010317E"/>
    <w:rsid w:val="00103A3C"/>
    <w:rsid w:val="00105B89"/>
    <w:rsid w:val="00151873"/>
    <w:rsid w:val="00177275"/>
    <w:rsid w:val="001925F1"/>
    <w:rsid w:val="00206D4A"/>
    <w:rsid w:val="002114DD"/>
    <w:rsid w:val="00255779"/>
    <w:rsid w:val="0028667F"/>
    <w:rsid w:val="002A237C"/>
    <w:rsid w:val="002A7A36"/>
    <w:rsid w:val="002C6913"/>
    <w:rsid w:val="002D431A"/>
    <w:rsid w:val="002D4770"/>
    <w:rsid w:val="002D7937"/>
    <w:rsid w:val="00313D9C"/>
    <w:rsid w:val="00334827"/>
    <w:rsid w:val="00334AD0"/>
    <w:rsid w:val="00361FBF"/>
    <w:rsid w:val="003A4498"/>
    <w:rsid w:val="003C5F05"/>
    <w:rsid w:val="003E10A4"/>
    <w:rsid w:val="003E7830"/>
    <w:rsid w:val="00407126"/>
    <w:rsid w:val="00413209"/>
    <w:rsid w:val="004440C2"/>
    <w:rsid w:val="004479A2"/>
    <w:rsid w:val="00447DCA"/>
    <w:rsid w:val="00470A5C"/>
    <w:rsid w:val="004B58C6"/>
    <w:rsid w:val="004D56EF"/>
    <w:rsid w:val="005001F2"/>
    <w:rsid w:val="00503443"/>
    <w:rsid w:val="00516B30"/>
    <w:rsid w:val="00530B1F"/>
    <w:rsid w:val="00570B77"/>
    <w:rsid w:val="005C5A4E"/>
    <w:rsid w:val="005C76FC"/>
    <w:rsid w:val="00607A64"/>
    <w:rsid w:val="00663A7F"/>
    <w:rsid w:val="00671D96"/>
    <w:rsid w:val="00676692"/>
    <w:rsid w:val="00687BB9"/>
    <w:rsid w:val="006A1F87"/>
    <w:rsid w:val="006A34AB"/>
    <w:rsid w:val="006C1E25"/>
    <w:rsid w:val="006C3572"/>
    <w:rsid w:val="006D6C98"/>
    <w:rsid w:val="007015FA"/>
    <w:rsid w:val="00726F36"/>
    <w:rsid w:val="00751F40"/>
    <w:rsid w:val="00763548"/>
    <w:rsid w:val="00763C0D"/>
    <w:rsid w:val="0077441C"/>
    <w:rsid w:val="00797FE4"/>
    <w:rsid w:val="007A6019"/>
    <w:rsid w:val="007B363B"/>
    <w:rsid w:val="007E3CE1"/>
    <w:rsid w:val="007E5A15"/>
    <w:rsid w:val="007F0050"/>
    <w:rsid w:val="007F3EFE"/>
    <w:rsid w:val="00804580"/>
    <w:rsid w:val="00845B84"/>
    <w:rsid w:val="00855084"/>
    <w:rsid w:val="00857443"/>
    <w:rsid w:val="008D56E3"/>
    <w:rsid w:val="00900297"/>
    <w:rsid w:val="00910D1F"/>
    <w:rsid w:val="0094420D"/>
    <w:rsid w:val="00971B04"/>
    <w:rsid w:val="009B0261"/>
    <w:rsid w:val="00A2451C"/>
    <w:rsid w:val="00A86595"/>
    <w:rsid w:val="00A92DAA"/>
    <w:rsid w:val="00A9781F"/>
    <w:rsid w:val="00AA1C10"/>
    <w:rsid w:val="00AB3807"/>
    <w:rsid w:val="00AB7003"/>
    <w:rsid w:val="00B11C10"/>
    <w:rsid w:val="00B26606"/>
    <w:rsid w:val="00B27319"/>
    <w:rsid w:val="00B55450"/>
    <w:rsid w:val="00B6419F"/>
    <w:rsid w:val="00B86502"/>
    <w:rsid w:val="00B94A63"/>
    <w:rsid w:val="00BA15DB"/>
    <w:rsid w:val="00BA2134"/>
    <w:rsid w:val="00BB2E0C"/>
    <w:rsid w:val="00BB39D5"/>
    <w:rsid w:val="00BD01C3"/>
    <w:rsid w:val="00BD107C"/>
    <w:rsid w:val="00BD3AA8"/>
    <w:rsid w:val="00C00B49"/>
    <w:rsid w:val="00C111C6"/>
    <w:rsid w:val="00C45F99"/>
    <w:rsid w:val="00C71FEB"/>
    <w:rsid w:val="00CB1423"/>
    <w:rsid w:val="00CC6DBD"/>
    <w:rsid w:val="00CF5079"/>
    <w:rsid w:val="00D05FDB"/>
    <w:rsid w:val="00D074C0"/>
    <w:rsid w:val="00D13692"/>
    <w:rsid w:val="00D14990"/>
    <w:rsid w:val="00D14C89"/>
    <w:rsid w:val="00D55380"/>
    <w:rsid w:val="00D55CFF"/>
    <w:rsid w:val="00D57F74"/>
    <w:rsid w:val="00D66F14"/>
    <w:rsid w:val="00D72B97"/>
    <w:rsid w:val="00DB07A7"/>
    <w:rsid w:val="00DB562C"/>
    <w:rsid w:val="00DB61C5"/>
    <w:rsid w:val="00DD2EDA"/>
    <w:rsid w:val="00DF319D"/>
    <w:rsid w:val="00E16B5C"/>
    <w:rsid w:val="00E2151F"/>
    <w:rsid w:val="00E63BB7"/>
    <w:rsid w:val="00E75BA5"/>
    <w:rsid w:val="00E922E2"/>
    <w:rsid w:val="00EA0258"/>
    <w:rsid w:val="00EC28F9"/>
    <w:rsid w:val="00ED20A7"/>
    <w:rsid w:val="00EE39C9"/>
    <w:rsid w:val="00F30C63"/>
    <w:rsid w:val="00F34100"/>
    <w:rsid w:val="00F353D4"/>
    <w:rsid w:val="00F6329B"/>
    <w:rsid w:val="00F93376"/>
    <w:rsid w:val="00FA37DE"/>
    <w:rsid w:val="00FA5DC6"/>
    <w:rsid w:val="00FC4BCC"/>
    <w:rsid w:val="00FF3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5E43"/>
  <w15:chartTrackingRefBased/>
  <w15:docId w15:val="{C5FE64F6-0D5B-4A42-8232-976D52AE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Nagłówek 1 Znak2,Nagłówek 1 Znak1 Znak,Nagłówek 1 Znak Znak Znak,Nagłówek 1 Znak2 Znak Znak2 Znak,Nagłówek 1 Znak1 Znak Znak Znak Znak,Nagłówek 1 Znak Znak Znak Znak Znak Znak,Nagłówek 1 Znak1 Znak Znak Znak Znak Znak Znak"/>
    <w:basedOn w:val="Normalny"/>
    <w:next w:val="Normalny"/>
    <w:link w:val="Nagwek1Znak1"/>
    <w:autoRedefine/>
    <w:qFormat/>
    <w:rsid w:val="00407126"/>
    <w:pPr>
      <w:keepNext/>
      <w:spacing w:before="240" w:after="60" w:line="240" w:lineRule="auto"/>
      <w:outlineLvl w:val="0"/>
    </w:pPr>
    <w:rPr>
      <w:rFonts w:ascii="Arial" w:eastAsia="Times New Roman" w:hAnsi="Arial" w:cs="Times New Roman"/>
      <w:b/>
      <w:bCs/>
      <w:color w:val="002060"/>
      <w:kern w:val="32"/>
      <w:sz w:val="36"/>
      <w:szCs w:val="36"/>
      <w:shd w:val="clear" w:color="auto" w:fill="D9D9D9"/>
      <w:lang w:val="x-none" w:eastAsia="x-none"/>
    </w:rPr>
  </w:style>
  <w:style w:type="paragraph" w:styleId="Nagwek2">
    <w:name w:val="heading 2"/>
    <w:aliases w:val="Nagłówek 2 Znak3 Znak,Nagłówek 2 Znak1 Znak1 Znak,Nagłówek 2 Znak Znak Znak1 Znak,Nagłówek 2 Znak1 Znak1 Znak Znak1 Znak1,Nagłówek 2 Znak Znak Znak1 Znak Znak Znak,Nagłówek 2 Znak3 Znak Znak Znak Znak Znak Znak"/>
    <w:basedOn w:val="Normalny"/>
    <w:next w:val="Normalny"/>
    <w:link w:val="Nagwek2Znak3"/>
    <w:autoRedefine/>
    <w:qFormat/>
    <w:rsid w:val="00407126"/>
    <w:pPr>
      <w:keepNext/>
      <w:spacing w:after="0" w:line="240" w:lineRule="auto"/>
      <w:ind w:left="284" w:hanging="284"/>
      <w:outlineLvl w:val="1"/>
    </w:pPr>
    <w:rPr>
      <w:rFonts w:ascii="Arial" w:eastAsia="Times New Roman" w:hAnsi="Arial" w:cs="Times New Roman"/>
      <w:b/>
      <w:color w:val="1F497D"/>
      <w:sz w:val="36"/>
      <w:szCs w:val="28"/>
      <w:lang w:val="x-none" w:eastAsia="x-none"/>
    </w:rPr>
  </w:style>
  <w:style w:type="paragraph" w:styleId="Nagwek3">
    <w:name w:val="heading 3"/>
    <w:aliases w:val="Nagłówek 3 Znak1,Nagłówek 3 Znak Znak,Nagłówek 3 Znak1 Znak Znak,Nagłówek 3 Znak Znak Znak Znak,Nagłówek 3 Znak1 Znak Znak Znak Znak,Nagłówek 3 Znak Znak Znak Znak Znak Znak,Nagłówek 3 Znak1 Znak Znak Znak Znak Znak Znak"/>
    <w:basedOn w:val="Normalny"/>
    <w:next w:val="Normalny"/>
    <w:link w:val="Nagwek3Znak2"/>
    <w:autoRedefine/>
    <w:qFormat/>
    <w:rsid w:val="00407126"/>
    <w:pPr>
      <w:keepNext/>
      <w:spacing w:before="240" w:after="60" w:line="240" w:lineRule="auto"/>
      <w:outlineLvl w:val="2"/>
    </w:pPr>
    <w:rPr>
      <w:rFonts w:ascii="Cambria" w:eastAsia="Times New Roman" w:hAnsi="Cambria" w:cs="Times New Roman"/>
      <w:b/>
      <w:bCs/>
      <w:i/>
      <w:color w:val="1F497D"/>
      <w:sz w:val="28"/>
      <w:szCs w:val="26"/>
      <w:lang w:val="x-none" w:eastAsia="x-none"/>
    </w:rPr>
  </w:style>
  <w:style w:type="paragraph" w:styleId="Nagwek4">
    <w:name w:val="heading 4"/>
    <w:basedOn w:val="Normalny"/>
    <w:next w:val="Normalny"/>
    <w:link w:val="Nagwek4Znak"/>
    <w:qFormat/>
    <w:rsid w:val="00407126"/>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40712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407126"/>
    <w:pPr>
      <w:spacing w:before="240" w:after="60" w:line="240" w:lineRule="auto"/>
      <w:outlineLvl w:val="5"/>
    </w:pPr>
    <w:rPr>
      <w:rFonts w:ascii="Times New Roman" w:eastAsia="Times New Roman" w:hAnsi="Times New Roman" w:cs="Times New Roman"/>
      <w:b/>
      <w:bCs/>
      <w:lang w:val="x-none" w:eastAsia="x-none"/>
    </w:rPr>
  </w:style>
  <w:style w:type="paragraph" w:styleId="Nagwek7">
    <w:name w:val="heading 7"/>
    <w:basedOn w:val="Normalny"/>
    <w:next w:val="Normalny"/>
    <w:link w:val="Nagwek7Znak"/>
    <w:qFormat/>
    <w:rsid w:val="00407126"/>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407126"/>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407126"/>
    <w:pPr>
      <w:spacing w:before="240"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40712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uiPriority w:val="9"/>
    <w:semiHidden/>
    <w:rsid w:val="0040712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uiPriority w:val="9"/>
    <w:semiHidden/>
    <w:rsid w:val="0040712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407126"/>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407126"/>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407126"/>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407126"/>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407126"/>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407126"/>
    <w:rPr>
      <w:rFonts w:ascii="Arial" w:eastAsia="Times New Roman" w:hAnsi="Arial" w:cs="Times New Roman"/>
      <w:lang w:val="x-none" w:eastAsia="x-none"/>
    </w:rPr>
  </w:style>
  <w:style w:type="numbering" w:customStyle="1" w:styleId="Bezlisty1">
    <w:name w:val="Bez listy1"/>
    <w:next w:val="Bezlisty"/>
    <w:uiPriority w:val="99"/>
    <w:semiHidden/>
    <w:rsid w:val="00407126"/>
  </w:style>
  <w:style w:type="character" w:customStyle="1" w:styleId="Nagwek1Znak1">
    <w:name w:val="Nagłówek 1 Znak1"/>
    <w:aliases w:val="Nagłówek 1 Znak2 Znak,Nagłówek 1 Znak1 Znak Znak,Nagłówek 1 Znak Znak Znak Znak,Nagłówek 1 Znak2 Znak Znak2 Znak Znak,Nagłówek 1 Znak1 Znak Znak Znak Znak Znak,Nagłówek 1 Znak Znak Znak Znak Znak Znak Znak"/>
    <w:link w:val="Nagwek1"/>
    <w:rsid w:val="00407126"/>
    <w:rPr>
      <w:rFonts w:ascii="Arial" w:eastAsia="Times New Roman" w:hAnsi="Arial" w:cs="Times New Roman"/>
      <w:b/>
      <w:bCs/>
      <w:color w:val="002060"/>
      <w:kern w:val="32"/>
      <w:sz w:val="36"/>
      <w:szCs w:val="36"/>
      <w:lang w:val="x-none" w:eastAsia="x-none"/>
    </w:rPr>
  </w:style>
  <w:style w:type="character" w:customStyle="1" w:styleId="Nagwek2Znak3">
    <w:name w:val="Nagłówek 2 Znak3"/>
    <w:aliases w:val="Nagłówek 2 Znak3 Znak Znak,Nagłówek 2 Znak1 Znak1 Znak Znak1,Nagłówek 2 Znak Znak Znak1 Znak Znak,Nagłówek 2 Znak1 Znak1 Znak Znak1 Znak1 Znak,Nagłówek 2 Znak Znak Znak1 Znak Znak Znak Znak"/>
    <w:link w:val="Nagwek2"/>
    <w:rsid w:val="00407126"/>
    <w:rPr>
      <w:rFonts w:ascii="Arial" w:eastAsia="Times New Roman" w:hAnsi="Arial" w:cs="Times New Roman"/>
      <w:b/>
      <w:color w:val="1F497D"/>
      <w:sz w:val="36"/>
      <w:szCs w:val="28"/>
      <w:lang w:val="x-none" w:eastAsia="x-none"/>
    </w:rPr>
  </w:style>
  <w:style w:type="character" w:customStyle="1" w:styleId="Nagwek3Znak2">
    <w:name w:val="Nagłówek 3 Znak2"/>
    <w:aliases w:val="Nagłówek 3 Znak1 Znak,Nagłówek 3 Znak Znak Znak,Nagłówek 3 Znak1 Znak Znak Znak,Nagłówek 3 Znak Znak Znak Znak Znak,Nagłówek 3 Znak1 Znak Znak Znak Znak Znak,Nagłówek 3 Znak Znak Znak Znak Znak Znak Znak"/>
    <w:link w:val="Nagwek3"/>
    <w:rsid w:val="00407126"/>
    <w:rPr>
      <w:rFonts w:ascii="Cambria" w:eastAsia="Times New Roman" w:hAnsi="Cambria" w:cs="Times New Roman"/>
      <w:b/>
      <w:bCs/>
      <w:i/>
      <w:color w:val="1F497D"/>
      <w:sz w:val="28"/>
      <w:szCs w:val="26"/>
      <w:lang w:val="x-none" w:eastAsia="x-none"/>
    </w:rPr>
  </w:style>
  <w:style w:type="paragraph" w:styleId="NormalnyWeb">
    <w:name w:val="Normal (Web)"/>
    <w:basedOn w:val="Normalny"/>
    <w:uiPriority w:val="99"/>
    <w:rsid w:val="00407126"/>
    <w:pPr>
      <w:spacing w:after="0" w:line="240" w:lineRule="auto"/>
    </w:pPr>
    <w:rPr>
      <w:rFonts w:ascii="Verdana" w:eastAsia="Times New Roman" w:hAnsi="Verdana" w:cs="Times New Roman"/>
      <w:sz w:val="15"/>
      <w:szCs w:val="15"/>
      <w:lang w:eastAsia="pl-PL"/>
    </w:rPr>
  </w:style>
  <w:style w:type="paragraph" w:styleId="Tekstpodstawowy">
    <w:name w:val="Body Text"/>
    <w:basedOn w:val="Normalny"/>
    <w:link w:val="TekstpodstawowyZnak"/>
    <w:rsid w:val="00407126"/>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407126"/>
    <w:rPr>
      <w:rFonts w:ascii="Times New Roman" w:eastAsia="Times New Roman" w:hAnsi="Times New Roman" w:cs="Times New Roman"/>
      <w:sz w:val="24"/>
      <w:szCs w:val="24"/>
      <w:lang w:val="x-none" w:eastAsia="x-none"/>
    </w:rPr>
  </w:style>
  <w:style w:type="paragraph" w:styleId="Lista">
    <w:name w:val="List"/>
    <w:basedOn w:val="Normalny"/>
    <w:rsid w:val="00407126"/>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407126"/>
    <w:pPr>
      <w:spacing w:after="0" w:line="240" w:lineRule="auto"/>
      <w:ind w:left="566" w:hanging="283"/>
    </w:pPr>
    <w:rPr>
      <w:rFonts w:ascii="Times New Roman" w:eastAsia="Times New Roman" w:hAnsi="Times New Roman" w:cs="Times New Roman"/>
      <w:sz w:val="24"/>
      <w:szCs w:val="24"/>
      <w:lang w:eastAsia="pl-PL"/>
    </w:rPr>
  </w:style>
  <w:style w:type="character" w:styleId="Hipercze">
    <w:name w:val="Hyperlink"/>
    <w:uiPriority w:val="99"/>
    <w:rsid w:val="00407126"/>
    <w:rPr>
      <w:color w:val="0000FF"/>
      <w:u w:val="single"/>
    </w:rPr>
  </w:style>
  <w:style w:type="paragraph" w:customStyle="1" w:styleId="NormalnyWeb1">
    <w:name w:val="Normalny (Web)1"/>
    <w:basedOn w:val="Normalny"/>
    <w:rsid w:val="00407126"/>
    <w:pPr>
      <w:spacing w:before="100" w:beforeAutospacing="1" w:after="50" w:line="240" w:lineRule="auto"/>
    </w:pPr>
    <w:rPr>
      <w:rFonts w:ascii="Arial" w:eastAsia="Times New Roman" w:hAnsi="Arial" w:cs="Arial"/>
      <w:color w:val="000000"/>
      <w:sz w:val="13"/>
      <w:szCs w:val="13"/>
      <w:lang w:eastAsia="pl-PL"/>
    </w:rPr>
  </w:style>
  <w:style w:type="paragraph" w:styleId="Data">
    <w:name w:val="Date"/>
    <w:basedOn w:val="Normalny"/>
    <w:next w:val="Normalny"/>
    <w:link w:val="DataZnak"/>
    <w:rsid w:val="00407126"/>
    <w:pPr>
      <w:spacing w:after="0" w:line="240" w:lineRule="auto"/>
    </w:pPr>
    <w:rPr>
      <w:rFonts w:ascii="Times New Roman" w:eastAsia="Times New Roman" w:hAnsi="Times New Roman" w:cs="Times New Roman"/>
      <w:sz w:val="24"/>
      <w:szCs w:val="24"/>
      <w:lang w:val="x-none" w:eastAsia="x-none"/>
    </w:rPr>
  </w:style>
  <w:style w:type="character" w:customStyle="1" w:styleId="DataZnak">
    <w:name w:val="Data Znak"/>
    <w:basedOn w:val="Domylnaczcionkaakapitu"/>
    <w:link w:val="Data"/>
    <w:rsid w:val="00407126"/>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40712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407126"/>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407126"/>
  </w:style>
  <w:style w:type="paragraph" w:styleId="Spistreci1">
    <w:name w:val="toc 1"/>
    <w:basedOn w:val="Normalny"/>
    <w:next w:val="Normalny"/>
    <w:autoRedefine/>
    <w:uiPriority w:val="39"/>
    <w:qFormat/>
    <w:rsid w:val="00407126"/>
    <w:pPr>
      <w:tabs>
        <w:tab w:val="right" w:leader="dot" w:pos="9062"/>
      </w:tabs>
      <w:spacing w:after="0" w:line="360" w:lineRule="auto"/>
    </w:pPr>
    <w:rPr>
      <w:rFonts w:ascii="Verdana" w:eastAsia="Times New Roman" w:hAnsi="Verdana" w:cs="Arial"/>
      <w:b/>
      <w:noProof/>
      <w:lang w:eastAsia="pl-PL"/>
    </w:rPr>
  </w:style>
  <w:style w:type="paragraph" w:styleId="Spistreci2">
    <w:name w:val="toc 2"/>
    <w:basedOn w:val="Normalny"/>
    <w:next w:val="Normalny"/>
    <w:autoRedefine/>
    <w:uiPriority w:val="39"/>
    <w:qFormat/>
    <w:rsid w:val="00407126"/>
    <w:pPr>
      <w:tabs>
        <w:tab w:val="right" w:leader="dot" w:pos="9062"/>
      </w:tabs>
      <w:spacing w:after="0" w:line="240" w:lineRule="auto"/>
      <w:ind w:left="240"/>
    </w:pPr>
    <w:rPr>
      <w:rFonts w:ascii="Arial" w:eastAsia="Times New Roman" w:hAnsi="Arial" w:cs="Arial"/>
      <w:noProof/>
      <w:lang w:eastAsia="pl-PL"/>
    </w:rPr>
  </w:style>
  <w:style w:type="paragraph" w:styleId="Spistreci3">
    <w:name w:val="toc 3"/>
    <w:basedOn w:val="Normalny"/>
    <w:next w:val="Normalny"/>
    <w:autoRedefine/>
    <w:uiPriority w:val="39"/>
    <w:qFormat/>
    <w:rsid w:val="00407126"/>
    <w:pPr>
      <w:tabs>
        <w:tab w:val="right" w:leader="dot" w:pos="9062"/>
      </w:tabs>
      <w:spacing w:after="0" w:line="240" w:lineRule="auto"/>
      <w:ind w:left="284"/>
    </w:pPr>
    <w:rPr>
      <w:rFonts w:ascii="Arial" w:eastAsia="Times New Roman" w:hAnsi="Arial" w:cs="Arial"/>
      <w:noProof/>
      <w:sz w:val="20"/>
      <w:szCs w:val="20"/>
      <w:lang w:eastAsia="pl-PL"/>
    </w:rPr>
  </w:style>
  <w:style w:type="paragraph" w:customStyle="1" w:styleId="Tekstpodstawowy31">
    <w:name w:val="Tekst podstawowy 31"/>
    <w:basedOn w:val="Normalny"/>
    <w:rsid w:val="00407126"/>
    <w:pPr>
      <w:tabs>
        <w:tab w:val="left" w:pos="528"/>
        <w:tab w:val="right" w:pos="8953"/>
      </w:tabs>
      <w:overflowPunct w:val="0"/>
      <w:autoSpaceDE w:val="0"/>
      <w:autoSpaceDN w:val="0"/>
      <w:adjustRightInd w:val="0"/>
      <w:spacing w:after="0" w:line="360" w:lineRule="atLeast"/>
      <w:jc w:val="both"/>
      <w:textAlignment w:val="baseline"/>
    </w:pPr>
    <w:rPr>
      <w:rFonts w:ascii="Arial" w:eastAsia="Times New Roman" w:hAnsi="Arial" w:cs="Times New Roman"/>
      <w:sz w:val="24"/>
      <w:szCs w:val="20"/>
      <w:lang w:eastAsia="pl-PL"/>
    </w:rPr>
  </w:style>
  <w:style w:type="character" w:customStyle="1" w:styleId="Nagwek2Znak1ZnakZnakZnakZnakZnak">
    <w:name w:val="Nagłówek 2 Znak1 Znak Znak Znak Znak Znak"/>
    <w:aliases w:val="Nagłówek 2 Znak Znak Znak Znak Znak Znak Znak,Nagłówek 2 Znak1 Znak Znak,Nagłówek 2 Znak Znak3 Znak Znak,Nagłówek 2 Znak2 Znak Znak Znak Znak,Nagłówek 2 Znak1 Znak3,Nagłówek 2 Znak1,Nagłówek 2 Znak Znak"/>
    <w:rsid w:val="00407126"/>
    <w:rPr>
      <w:rFonts w:ascii="Arial" w:hAnsi="Arial" w:cs="Arial"/>
      <w:b/>
      <w:bCs/>
      <w:i/>
      <w:iCs/>
      <w:sz w:val="28"/>
      <w:szCs w:val="28"/>
      <w:lang w:val="pl-PL" w:eastAsia="pl-PL" w:bidi="ar-SA"/>
    </w:rPr>
  </w:style>
  <w:style w:type="character" w:customStyle="1" w:styleId="Nagwek2ZnakZnak1ZnakZnak">
    <w:name w:val="Nagłówek 2 Znak Znak1 Znak Znak"/>
    <w:aliases w:val="Nagłówek 2 Znak1 Znak,Nagłówek 2 Znak2 Znak Znak,Nagłówek 2 Znak2, Znak Znak Znak Znak Znak Znak Znak,Nagłówek 2 Znak1 Znak1 Znak Znak,Nagłówek 2 Znak1 Znak Znak Znak,Nagłówek 2 Znak Znak Znak, Znak Znak Znak Znak Znak"/>
    <w:rsid w:val="00407126"/>
    <w:rPr>
      <w:rFonts w:ascii="Arial" w:hAnsi="Arial" w:cs="Arial"/>
      <w:b/>
      <w:bCs/>
      <w:i/>
      <w:iCs/>
      <w:sz w:val="28"/>
      <w:szCs w:val="28"/>
      <w:lang w:val="pl-PL" w:eastAsia="pl-PL" w:bidi="ar-SA"/>
    </w:rPr>
  </w:style>
  <w:style w:type="character" w:customStyle="1" w:styleId="Nagwek1ZnakZnak1">
    <w:name w:val="Nagłówek 1 Znak Znak1"/>
    <w:aliases w:val="Nagłówek 1 Znak1 Znak Znak1,Nagłówek 1 Znak Znak Znak Znak1,Nagłówek 1 Znak1 Znak Znak Znak Znak1,Nagłówek 1 Znak Znak Znak Znak Znak Znak1,Nagłówek 1 Znak1 Znak1 Znak Znak Znak,Nagłówek 1 Znak1 Znak Znak Znak Znak Znak Znak1"/>
    <w:rsid w:val="00407126"/>
    <w:rPr>
      <w:rFonts w:ascii="Arial" w:hAnsi="Arial" w:cs="Arial"/>
      <w:b/>
      <w:bCs/>
      <w:kern w:val="32"/>
      <w:sz w:val="32"/>
      <w:szCs w:val="32"/>
      <w:lang w:val="pl-PL" w:eastAsia="pl-PL" w:bidi="ar-SA"/>
    </w:rPr>
  </w:style>
  <w:style w:type="paragraph" w:customStyle="1" w:styleId="NormalnyWeb2">
    <w:name w:val="Normalny (Web)2"/>
    <w:basedOn w:val="Normalny"/>
    <w:rsid w:val="00407126"/>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407126"/>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40712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407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407126"/>
    <w:rPr>
      <w:rFonts w:ascii="Courier New" w:eastAsia="Times New Roman" w:hAnsi="Courier New" w:cs="Times New Roman"/>
      <w:sz w:val="20"/>
      <w:szCs w:val="20"/>
      <w:lang w:val="x-none" w:eastAsia="x-none"/>
    </w:rPr>
  </w:style>
  <w:style w:type="character" w:customStyle="1" w:styleId="Nagwek1Znak1ZnakZnak2">
    <w:name w:val="Nagłówek 1 Znak1 Znak Znak2"/>
    <w:aliases w:val="Nagłówek 1 Znak Znak Znak Znak2,Nagłówek 1 Znak1 Znak Znak Znak Znak2,Nagłówek 1 Znak Znak Znak Znak Znak Znak2,Nagłówek 1 Znak1 Znak Znak Znak Znak Znak Znak2,Nagłówek 1 Znak Znak1 Znak,Nagłówek 1 Znak1 Znak Znak Znak1 Znak2"/>
    <w:rsid w:val="00407126"/>
    <w:rPr>
      <w:rFonts w:ascii="Arial" w:hAnsi="Arial" w:cs="Arial"/>
      <w:b/>
      <w:bCs/>
      <w:kern w:val="32"/>
      <w:sz w:val="32"/>
      <w:szCs w:val="32"/>
      <w:lang w:val="pl-PL" w:eastAsia="pl-PL" w:bidi="ar-SA"/>
    </w:rPr>
  </w:style>
  <w:style w:type="paragraph" w:styleId="Tekstpodstawowywcity3">
    <w:name w:val="Body Text Indent 3"/>
    <w:basedOn w:val="Normalny"/>
    <w:link w:val="Tekstpodstawowywcity3Znak"/>
    <w:rsid w:val="0040712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407126"/>
    <w:rPr>
      <w:rFonts w:ascii="Times New Roman" w:eastAsia="Times New Roman" w:hAnsi="Times New Roman" w:cs="Times New Roman"/>
      <w:sz w:val="16"/>
      <w:szCs w:val="16"/>
      <w:lang w:val="x-none" w:eastAsia="x-none"/>
    </w:rPr>
  </w:style>
  <w:style w:type="paragraph" w:customStyle="1" w:styleId="tabelaw">
    <w:name w:val="tabelaw"/>
    <w:basedOn w:val="Normalny"/>
    <w:rsid w:val="00407126"/>
    <w:pPr>
      <w:overflowPunct w:val="0"/>
      <w:autoSpaceDE w:val="0"/>
      <w:autoSpaceDN w:val="0"/>
      <w:adjustRightInd w:val="0"/>
      <w:spacing w:after="120" w:line="360" w:lineRule="atLeast"/>
      <w:jc w:val="both"/>
      <w:textAlignment w:val="baseline"/>
    </w:pPr>
    <w:rPr>
      <w:rFonts w:ascii="Arial" w:eastAsia="Times New Roman" w:hAnsi="Arial" w:cs="Times New Roman"/>
      <w:sz w:val="26"/>
      <w:szCs w:val="20"/>
      <w:lang w:eastAsia="pl-PL"/>
    </w:rPr>
  </w:style>
  <w:style w:type="character" w:customStyle="1" w:styleId="Nagwek1Znak2ZnakZnak">
    <w:name w:val="Nagłówek 1 Znak2 Znak Znak"/>
    <w:aliases w:val="Nagłówek 1 Znak1 Znak Znak Znak2,Nagłówek 1 Znak Znak Znak Znak Znak2,Nagłówek 1 Znak1 Znak Znak Znak Znak Znak2,Nagłówek 1 Znak Znak Znak Znak Znak Znak Znak2,Nagłówek 1 Znak Znak1 Znak Znak1"/>
    <w:rsid w:val="00407126"/>
    <w:rPr>
      <w:rFonts w:ascii="Arial" w:hAnsi="Arial" w:cs="Arial"/>
      <w:b/>
      <w:bCs/>
      <w:kern w:val="32"/>
      <w:sz w:val="32"/>
      <w:szCs w:val="32"/>
      <w:lang w:val="pl-PL" w:eastAsia="pl-PL" w:bidi="ar-SA"/>
    </w:rPr>
  </w:style>
  <w:style w:type="paragraph" w:styleId="Lista3">
    <w:name w:val="List 3"/>
    <w:basedOn w:val="Normalny"/>
    <w:rsid w:val="00407126"/>
    <w:pPr>
      <w:spacing w:after="0" w:line="240" w:lineRule="auto"/>
      <w:ind w:left="849"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407126"/>
    <w:pPr>
      <w:numPr>
        <w:numId w:val="1"/>
      </w:numPr>
      <w:spacing w:after="0" w:line="240" w:lineRule="auto"/>
    </w:pPr>
    <w:rPr>
      <w:rFonts w:ascii="Times New Roman" w:eastAsia="Times New Roman" w:hAnsi="Times New Roman" w:cs="Arial"/>
      <w:sz w:val="24"/>
      <w:szCs w:val="24"/>
      <w:lang w:eastAsia="pl-PL"/>
    </w:rPr>
  </w:style>
  <w:style w:type="paragraph" w:styleId="Listapunktowana2">
    <w:name w:val="List Bullet 2"/>
    <w:basedOn w:val="Normalny"/>
    <w:autoRedefine/>
    <w:rsid w:val="00407126"/>
    <w:pPr>
      <w:numPr>
        <w:numId w:val="2"/>
      </w:numPr>
      <w:spacing w:after="0" w:line="240" w:lineRule="auto"/>
    </w:pPr>
    <w:rPr>
      <w:rFonts w:ascii="Times New Roman" w:eastAsia="Times New Roman" w:hAnsi="Times New Roman" w:cs="Arial"/>
      <w:sz w:val="24"/>
      <w:szCs w:val="24"/>
      <w:lang w:eastAsia="pl-PL"/>
    </w:rPr>
  </w:style>
  <w:style w:type="paragraph" w:styleId="Listapunktowana3">
    <w:name w:val="List Bullet 3"/>
    <w:basedOn w:val="Normalny"/>
    <w:autoRedefine/>
    <w:rsid w:val="00407126"/>
    <w:pPr>
      <w:numPr>
        <w:numId w:val="3"/>
      </w:numPr>
      <w:spacing w:after="0" w:line="240" w:lineRule="auto"/>
    </w:pPr>
    <w:rPr>
      <w:rFonts w:ascii="Times New Roman" w:eastAsia="Times New Roman" w:hAnsi="Times New Roman" w:cs="Arial"/>
      <w:sz w:val="24"/>
      <w:szCs w:val="24"/>
      <w:lang w:eastAsia="pl-PL"/>
    </w:rPr>
  </w:style>
  <w:style w:type="paragraph" w:styleId="Lista-kontynuacja">
    <w:name w:val="List Continue"/>
    <w:basedOn w:val="Normalny"/>
    <w:rsid w:val="00407126"/>
    <w:pPr>
      <w:spacing w:after="120" w:line="240" w:lineRule="auto"/>
      <w:ind w:left="283"/>
    </w:pPr>
    <w:rPr>
      <w:rFonts w:ascii="Times New Roman" w:eastAsia="Times New Roman" w:hAnsi="Times New Roman" w:cs="Arial"/>
      <w:sz w:val="24"/>
      <w:szCs w:val="24"/>
      <w:lang w:eastAsia="pl-PL"/>
    </w:rPr>
  </w:style>
  <w:style w:type="paragraph" w:styleId="Lista-kontynuacja2">
    <w:name w:val="List Continue 2"/>
    <w:basedOn w:val="Normalny"/>
    <w:rsid w:val="00407126"/>
    <w:pPr>
      <w:spacing w:after="120" w:line="240" w:lineRule="auto"/>
      <w:ind w:left="566"/>
    </w:pPr>
    <w:rPr>
      <w:rFonts w:ascii="Times New Roman" w:eastAsia="Times New Roman" w:hAnsi="Times New Roman" w:cs="Arial"/>
      <w:sz w:val="24"/>
      <w:szCs w:val="24"/>
      <w:lang w:eastAsia="pl-PL"/>
    </w:rPr>
  </w:style>
  <w:style w:type="character" w:customStyle="1" w:styleId="Nagwek2ZnakZnak2">
    <w:name w:val="Nagłówek 2 Znak Znak2"/>
    <w:aliases w:val="Nagłówek 2 Znak1 Znak Znak3,Nagłówek 2 Znak Znak Znak Znak3,Nagłówek 2 Znak1 Znak Znak Znak Znak3,Nagłówek 2 Znak Znak Znak Znak Znak Znak3,Nagłówek 2 Znak1 Znak Znak Znak Znak Znak Znak3"/>
    <w:rsid w:val="00407126"/>
    <w:rPr>
      <w:rFonts w:ascii="Arial" w:hAnsi="Arial" w:cs="Arial"/>
      <w:b/>
      <w:bCs/>
      <w:i/>
      <w:iCs/>
      <w:sz w:val="28"/>
      <w:szCs w:val="28"/>
      <w:lang w:val="pl-PL" w:eastAsia="pl-PL" w:bidi="ar-SA"/>
    </w:rPr>
  </w:style>
  <w:style w:type="paragraph" w:customStyle="1" w:styleId="tresc">
    <w:name w:val="tresc"/>
    <w:basedOn w:val="Normalny"/>
    <w:uiPriority w:val="99"/>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407126"/>
    <w:rPr>
      <w:b/>
      <w:bCs/>
    </w:rPr>
  </w:style>
  <w:style w:type="character" w:customStyle="1" w:styleId="warheader1">
    <w:name w:val="war_header1"/>
    <w:rsid w:val="00407126"/>
    <w:rPr>
      <w:b/>
      <w:bCs/>
      <w:sz w:val="29"/>
      <w:szCs w:val="29"/>
      <w:shd w:val="clear" w:color="auto" w:fill="FFFFFF"/>
    </w:rPr>
  </w:style>
  <w:style w:type="character" w:styleId="UyteHipercze">
    <w:name w:val="FollowedHyperlink"/>
    <w:rsid w:val="00407126"/>
    <w:rPr>
      <w:color w:val="800080"/>
      <w:u w:val="single"/>
    </w:rPr>
  </w:style>
  <w:style w:type="table" w:styleId="Tabela-Siatka">
    <w:name w:val="Table Grid"/>
    <w:basedOn w:val="Standardowy"/>
    <w:uiPriority w:val="59"/>
    <w:rsid w:val="004071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rsid w:val="00407126"/>
    <w:pPr>
      <w:spacing w:after="0" w:line="240" w:lineRule="auto"/>
      <w:ind w:left="720"/>
    </w:pPr>
    <w:rPr>
      <w:rFonts w:ascii="Times New Roman" w:eastAsia="Times New Roman" w:hAnsi="Times New Roman" w:cs="Arial"/>
      <w:sz w:val="24"/>
      <w:szCs w:val="24"/>
      <w:lang w:eastAsia="pl-PL"/>
    </w:rPr>
  </w:style>
  <w:style w:type="character" w:customStyle="1" w:styleId="Nagwek3Znak1Znak2">
    <w:name w:val="Nagłówek 3 Znak1 Znak2"/>
    <w:aliases w:val="Nagłówek 3 Znak Znak Znak1,Nagłówek 3 Znak1 Znak Znak Znak1,Nagłówek 3 Znak Znak Znak Znak Znak1,Nagłówek 3 Znak1 Znak Znak Znak Znak Znak1,Nagłówek 3 Znak Znak Znak Znak Znak Znak Znak1,Nagłówek 3 Znak1 Znak1 Znak Znak"/>
    <w:rsid w:val="00407126"/>
    <w:rPr>
      <w:rFonts w:ascii="Arial" w:hAnsi="Arial" w:cs="Arial"/>
      <w:b/>
      <w:bCs/>
      <w:sz w:val="26"/>
      <w:szCs w:val="26"/>
      <w:lang w:val="pl-PL" w:eastAsia="pl-PL" w:bidi="ar-SA"/>
    </w:rPr>
  </w:style>
  <w:style w:type="character" w:customStyle="1" w:styleId="Nagwek1Znak1Znak1">
    <w:name w:val="Nagłówek 1 Znak1 Znak1"/>
    <w:aliases w:val="Nagłówek 1 Znak Znak Znak1,Nagłówek 1 Znak2 Znak Znak1 Znak Znak Znak,Nagłówek 1 Znak1 Znak Znak Znak Znak Znak Znak3,Nagłówek 1 Znak2 Znak Znak1 Znak1,Nagłówek 1 Znak1 Znak Znak Znak1,Nagłówek 1 Znak Znak Znak Znak Znak1"/>
    <w:rsid w:val="00407126"/>
    <w:rPr>
      <w:rFonts w:ascii="Arial" w:hAnsi="Arial" w:cs="Arial"/>
      <w:b/>
      <w:bCs/>
      <w:kern w:val="32"/>
      <w:sz w:val="32"/>
      <w:szCs w:val="32"/>
      <w:lang w:val="pl-PL" w:eastAsia="pl-PL" w:bidi="ar-SA"/>
    </w:rPr>
  </w:style>
  <w:style w:type="character" w:customStyle="1" w:styleId="Nagwek3ZnakZnak1">
    <w:name w:val="Nagłówek 3 Znak Znak1"/>
    <w:aliases w:val="Nagłówek 3 Znak1 Znak Znak1,Nagłówek 3 Znak Znak Znak Znak1,Nagłówek 3 Znak1 Znak Znak Znak Znak1,Nagłówek 3 Znak Znak Znak Znak Znak Znak1,Nagłówek 3 Znak1 Znak Znak Znak Znak Znak Znak1"/>
    <w:rsid w:val="00407126"/>
    <w:rPr>
      <w:rFonts w:ascii="Arial" w:hAnsi="Arial" w:cs="Arial"/>
      <w:b/>
      <w:bCs/>
      <w:sz w:val="26"/>
      <w:szCs w:val="26"/>
      <w:lang w:val="pl-PL" w:eastAsia="pl-PL" w:bidi="ar-SA"/>
    </w:rPr>
  </w:style>
  <w:style w:type="paragraph" w:styleId="Spistreci5">
    <w:name w:val="toc 5"/>
    <w:basedOn w:val="Normalny"/>
    <w:next w:val="Normalny"/>
    <w:autoRedefine/>
    <w:uiPriority w:val="39"/>
    <w:rsid w:val="00407126"/>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407126"/>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39"/>
    <w:rsid w:val="00407126"/>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rsid w:val="00407126"/>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rsid w:val="00407126"/>
    <w:pPr>
      <w:spacing w:after="0" w:line="240" w:lineRule="auto"/>
      <w:ind w:left="1920"/>
    </w:pPr>
    <w:rPr>
      <w:rFonts w:ascii="Times New Roman" w:eastAsia="Times New Roman" w:hAnsi="Times New Roman" w:cs="Times New Roman"/>
      <w:sz w:val="24"/>
      <w:szCs w:val="24"/>
      <w:lang w:eastAsia="pl-PL"/>
    </w:rPr>
  </w:style>
  <w:style w:type="character" w:customStyle="1" w:styleId="Nagwek3ZnakZnak2">
    <w:name w:val="Nagłówek 3 Znak Znak2"/>
    <w:aliases w:val="Nagłówek 3 Znak1 Znak Znak2,Nagłówek 3 Znak Znak Znak Znak2,Nagłówek 3 Znak1 Znak Znak Znak Znak2,Nagłówek 3 Znak Znak Znak Znak Znak Znak2,Nagłówek 3 Znak1 Znak Znak Znak Znak Znak Znak2,Nagłówek 3 Znak2 Znak Znak"/>
    <w:rsid w:val="00407126"/>
    <w:rPr>
      <w:rFonts w:ascii="Arial" w:hAnsi="Arial" w:cs="Arial"/>
      <w:b/>
      <w:bCs/>
      <w:sz w:val="26"/>
      <w:szCs w:val="26"/>
      <w:lang w:val="pl-PL" w:eastAsia="pl-PL" w:bidi="ar-SA"/>
    </w:rPr>
  </w:style>
  <w:style w:type="character" w:customStyle="1" w:styleId="Nagwek2Znak1Znak1ZnakZnak1Znak">
    <w:name w:val="Nagłówek 2 Znak1 Znak1 Znak Znak1 Znak"/>
    <w:aliases w:val="Nagłówek 2 Znak1 Znak1 Znak Znak1 Znak Znak Znak"/>
    <w:rsid w:val="00407126"/>
    <w:rPr>
      <w:rFonts w:ascii="Arial" w:hAnsi="Arial" w:cs="Arial"/>
      <w:b/>
      <w:bCs/>
      <w:i/>
      <w:iCs/>
      <w:sz w:val="28"/>
      <w:szCs w:val="28"/>
      <w:lang w:val="pl-PL" w:eastAsia="pl-PL" w:bidi="ar-SA"/>
    </w:rPr>
  </w:style>
  <w:style w:type="character" w:customStyle="1" w:styleId="Nagwek2Znak2Znak">
    <w:name w:val="Nagłówek 2 Znak2 Znak"/>
    <w:aliases w:val="Nagłówek 2 Znak1 Znak Znak2,Nagłówek 2 Znak Znak Znak Znak2,Nagłówek 2 Znak1 Znak Znak1 Znak Znak,Nagłówek 2 Znak Znak Znak Znak1 Znak Znak,Nagłówek 2 Znak2 Znak Znak Znak Znak1 Znak Znak,Nagłówek 2 Znak Znak1 Znak"/>
    <w:rsid w:val="00407126"/>
    <w:rPr>
      <w:rFonts w:ascii="Arial" w:hAnsi="Arial" w:cs="Arial"/>
      <w:b/>
      <w:bCs/>
      <w:i/>
      <w:iCs/>
      <w:sz w:val="28"/>
      <w:szCs w:val="28"/>
      <w:lang w:val="pl-PL" w:eastAsia="pl-PL" w:bidi="ar-SA"/>
    </w:rPr>
  </w:style>
  <w:style w:type="paragraph" w:customStyle="1" w:styleId="ManualNumPar1">
    <w:name w:val="Manual NumPar 1"/>
    <w:basedOn w:val="Normalny"/>
    <w:next w:val="Normalny"/>
    <w:rsid w:val="00407126"/>
    <w:pPr>
      <w:tabs>
        <w:tab w:val="left" w:pos="851"/>
      </w:tabs>
      <w:spacing w:before="120" w:after="120" w:line="240" w:lineRule="auto"/>
      <w:ind w:left="850" w:hanging="850"/>
      <w:jc w:val="both"/>
    </w:pPr>
    <w:rPr>
      <w:rFonts w:ascii="Times New Roman" w:eastAsia="Times New Roman" w:hAnsi="Times New Roman" w:cs="Times New Roman"/>
      <w:sz w:val="24"/>
      <w:szCs w:val="24"/>
      <w:lang w:val="en-GB" w:eastAsia="fr-BE"/>
    </w:rPr>
  </w:style>
  <w:style w:type="character" w:customStyle="1" w:styleId="Nagwek1ZnakZnak3">
    <w:name w:val="Nagłówek 1 Znak Znak3"/>
    <w:aliases w:val="Nagłówek 1 Znak2 Znak Znak1,Nagłówek 1 Znak Znak Znak Znak3,Nagłówek 1 Znak1 Znak Znak Znak Znak3,Nagłówek 1 Znak Znak Znak Znak Znak Znak3,Nagłówek 1 Znak1 Znak Znak Znak Znak Znak Znak4,Nagłówek 1 Znak1 Znak Znak3"/>
    <w:rsid w:val="00407126"/>
    <w:rPr>
      <w:rFonts w:ascii="Arial" w:hAnsi="Arial" w:cs="Arial"/>
      <w:b/>
      <w:bCs/>
      <w:kern w:val="32"/>
      <w:sz w:val="32"/>
      <w:szCs w:val="32"/>
      <w:lang w:val="pl-PL" w:eastAsia="pl-PL" w:bidi="ar-SA"/>
    </w:rPr>
  </w:style>
  <w:style w:type="character" w:customStyle="1" w:styleId="Nagwek3ZnakZnak1ZnakZnak">
    <w:name w:val="Nagłówek 3 Znak Znak1 Znak Znak"/>
    <w:aliases w:val="Nagłówek 3 Znak1 Znak1 Znak"/>
    <w:rsid w:val="00407126"/>
    <w:rPr>
      <w:rFonts w:ascii="Arial" w:hAnsi="Arial" w:cs="Arial"/>
      <w:b/>
      <w:bCs/>
      <w:sz w:val="26"/>
      <w:szCs w:val="26"/>
      <w:lang w:val="pl-PL" w:eastAsia="pl-PL" w:bidi="ar-SA"/>
    </w:rPr>
  </w:style>
  <w:style w:type="paragraph" w:customStyle="1" w:styleId="c02alineaalta">
    <w:name w:val="c02alineaalta"/>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01pointnumerotealtn">
    <w:name w:val="c01pointnumerotealtn"/>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1ZnakZnakZnak1">
    <w:name w:val="Nagłówek 2 Znak1 Znak Znak Znak1"/>
    <w:aliases w:val="Nagłówek 2 Znak Znak Znak Znak Znak1,Nagłówek 2 Znak1 Znak Znak Znak Znak Znak1,Nagłówek 2 Znak Znak Znak Znak Znak Znak Znak1,Nagłówek 2 Znak1 Znak2 Znak Znak"/>
    <w:rsid w:val="00407126"/>
    <w:rPr>
      <w:rFonts w:ascii="Arial" w:hAnsi="Arial" w:cs="Arial"/>
      <w:b/>
      <w:bCs/>
      <w:i/>
      <w:iCs/>
      <w:sz w:val="28"/>
      <w:szCs w:val="28"/>
      <w:lang w:val="pl-PL" w:eastAsia="pl-PL" w:bidi="ar-SA"/>
    </w:rPr>
  </w:style>
  <w:style w:type="character" w:customStyle="1" w:styleId="warheader">
    <w:name w:val="war_header"/>
    <w:basedOn w:val="Domylnaczcionkaakapitu"/>
    <w:rsid w:val="00407126"/>
  </w:style>
  <w:style w:type="character" w:customStyle="1" w:styleId="info-list-value-uzasadnienie">
    <w:name w:val="info-list-value-uzasadnienie"/>
    <w:basedOn w:val="Domylnaczcionkaakapitu"/>
    <w:rsid w:val="00407126"/>
  </w:style>
  <w:style w:type="character" w:customStyle="1" w:styleId="highlight">
    <w:name w:val="highlight"/>
    <w:basedOn w:val="Domylnaczcionkaakapitu"/>
    <w:rsid w:val="00407126"/>
  </w:style>
  <w:style w:type="paragraph" w:customStyle="1" w:styleId="Tekstpodstawowy21">
    <w:name w:val="Tekst podstawowy 21"/>
    <w:basedOn w:val="Normalny"/>
    <w:rsid w:val="00407126"/>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8"/>
      <w:szCs w:val="20"/>
      <w:lang w:eastAsia="pl-PL"/>
    </w:rPr>
  </w:style>
  <w:style w:type="paragraph" w:customStyle="1" w:styleId="pkt">
    <w:name w:val="pkt"/>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
    <w:name w:val="lit"/>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1">
    <w:name w:val="lit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1art">
    <w:name w:val="ust1art"/>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2art">
    <w:name w:val="ust2art"/>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1art">
    <w:name w:val="pkt1art"/>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1art">
    <w:name w:val="11art"/>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aintext">
    <w:name w:val="plaintext"/>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40712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407126"/>
    <w:rPr>
      <w:rFonts w:ascii="Times New Roman" w:eastAsia="Times New Roman" w:hAnsi="Times New Roman" w:cs="Times New Roman"/>
      <w:sz w:val="24"/>
      <w:szCs w:val="24"/>
      <w:lang w:val="x-none" w:eastAsia="x-none"/>
    </w:rPr>
  </w:style>
  <w:style w:type="paragraph" w:customStyle="1" w:styleId="theadtablejuris">
    <w:name w:val="theadtablejuris"/>
    <w:basedOn w:val="Normalny"/>
    <w:rsid w:val="00407126"/>
    <w:pPr>
      <w:pBdr>
        <w:top w:val="single" w:sz="6" w:space="0" w:color="112449"/>
        <w:left w:val="single" w:sz="6" w:space="0" w:color="112449"/>
        <w:bottom w:val="single" w:sz="6" w:space="0" w:color="112449"/>
        <w:right w:val="single" w:sz="6" w:space="0" w:color="112449"/>
      </w:pBdr>
      <w:shd w:val="clear" w:color="auto" w:fill="4EB7C9"/>
      <w:spacing w:before="136" w:after="136" w:line="240" w:lineRule="auto"/>
      <w:ind w:left="611" w:right="475"/>
    </w:pPr>
    <w:rPr>
      <w:rFonts w:ascii="Times New Roman" w:eastAsia="Times New Roman" w:hAnsi="Times New Roman" w:cs="Times New Roman"/>
      <w:b/>
      <w:bCs/>
      <w:sz w:val="19"/>
      <w:szCs w:val="19"/>
      <w:lang w:eastAsia="pl-PL"/>
    </w:rPr>
  </w:style>
  <w:style w:type="character" w:styleId="Uwydatnienie">
    <w:name w:val="Emphasis"/>
    <w:uiPriority w:val="20"/>
    <w:qFormat/>
    <w:rsid w:val="00407126"/>
    <w:rPr>
      <w:i/>
      <w:iCs/>
    </w:rPr>
  </w:style>
  <w:style w:type="paragraph" w:styleId="Lista4">
    <w:name w:val="List 4"/>
    <w:basedOn w:val="Normalny"/>
    <w:rsid w:val="00407126"/>
    <w:pPr>
      <w:spacing w:after="0" w:line="240" w:lineRule="auto"/>
      <w:ind w:left="1132" w:hanging="283"/>
    </w:pPr>
    <w:rPr>
      <w:rFonts w:ascii="Times New Roman" w:eastAsia="Times New Roman" w:hAnsi="Times New Roman" w:cs="Arial"/>
      <w:sz w:val="24"/>
      <w:szCs w:val="24"/>
      <w:lang w:eastAsia="pl-PL"/>
    </w:rPr>
  </w:style>
  <w:style w:type="paragraph" w:styleId="Lista5">
    <w:name w:val="List 5"/>
    <w:basedOn w:val="Normalny"/>
    <w:rsid w:val="00407126"/>
    <w:pPr>
      <w:spacing w:after="0" w:line="240" w:lineRule="auto"/>
      <w:ind w:left="1415" w:hanging="283"/>
    </w:pPr>
    <w:rPr>
      <w:rFonts w:ascii="Times New Roman" w:eastAsia="Times New Roman" w:hAnsi="Times New Roman" w:cs="Arial"/>
      <w:sz w:val="24"/>
      <w:szCs w:val="24"/>
      <w:lang w:eastAsia="pl-PL"/>
    </w:rPr>
  </w:style>
  <w:style w:type="paragraph" w:styleId="Lista-kontynuacja3">
    <w:name w:val="List Continue 3"/>
    <w:basedOn w:val="Normalny"/>
    <w:rsid w:val="00407126"/>
    <w:pPr>
      <w:spacing w:after="120" w:line="240" w:lineRule="auto"/>
      <w:ind w:left="849"/>
    </w:pPr>
    <w:rPr>
      <w:rFonts w:ascii="Times New Roman" w:eastAsia="Times New Roman" w:hAnsi="Times New Roman" w:cs="Arial"/>
      <w:sz w:val="24"/>
      <w:szCs w:val="24"/>
      <w:lang w:eastAsia="pl-PL"/>
    </w:rPr>
  </w:style>
  <w:style w:type="paragraph" w:styleId="Lista-kontynuacja4">
    <w:name w:val="List Continue 4"/>
    <w:basedOn w:val="Normalny"/>
    <w:rsid w:val="00407126"/>
    <w:pPr>
      <w:spacing w:after="120" w:line="240" w:lineRule="auto"/>
      <w:ind w:left="1132"/>
    </w:pPr>
    <w:rPr>
      <w:rFonts w:ascii="Times New Roman" w:eastAsia="Times New Roman" w:hAnsi="Times New Roman" w:cs="Arial"/>
      <w:sz w:val="24"/>
      <w:szCs w:val="24"/>
      <w:lang w:eastAsia="pl-PL"/>
    </w:rPr>
  </w:style>
  <w:style w:type="paragraph" w:styleId="Lista-kontynuacja5">
    <w:name w:val="List Continue 5"/>
    <w:basedOn w:val="Normalny"/>
    <w:rsid w:val="00407126"/>
    <w:pPr>
      <w:spacing w:after="120" w:line="240" w:lineRule="auto"/>
      <w:ind w:left="1415"/>
    </w:pPr>
    <w:rPr>
      <w:rFonts w:ascii="Times New Roman" w:eastAsia="Times New Roman" w:hAnsi="Times New Roman" w:cs="Arial"/>
      <w:sz w:val="24"/>
      <w:szCs w:val="24"/>
      <w:lang w:eastAsia="pl-PL"/>
    </w:rPr>
  </w:style>
  <w:style w:type="paragraph" w:styleId="Legenda">
    <w:name w:val="caption"/>
    <w:basedOn w:val="Normalny"/>
    <w:next w:val="Normalny"/>
    <w:qFormat/>
    <w:rsid w:val="00407126"/>
    <w:pPr>
      <w:spacing w:after="0" w:line="240" w:lineRule="auto"/>
    </w:pPr>
    <w:rPr>
      <w:rFonts w:ascii="Times New Roman" w:eastAsia="Times New Roman" w:hAnsi="Times New Roman" w:cs="Arial"/>
      <w:b/>
      <w:bCs/>
      <w:sz w:val="20"/>
      <w:szCs w:val="20"/>
      <w:lang w:eastAsia="pl-PL"/>
    </w:rPr>
  </w:style>
  <w:style w:type="paragraph" w:styleId="Tekstpodstawowyzwciciem">
    <w:name w:val="Body Text First Indent"/>
    <w:basedOn w:val="Tekstpodstawowy"/>
    <w:link w:val="TekstpodstawowyzwciciemZnak"/>
    <w:rsid w:val="00407126"/>
    <w:pPr>
      <w:ind w:firstLine="210"/>
    </w:pPr>
  </w:style>
  <w:style w:type="character" w:customStyle="1" w:styleId="TekstpodstawowyzwciciemZnak">
    <w:name w:val="Tekst podstawowy z wcięciem Znak"/>
    <w:basedOn w:val="TekstpodstawowyZnak"/>
    <w:link w:val="Tekstpodstawowyzwciciem"/>
    <w:rsid w:val="00407126"/>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40712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07126"/>
    <w:rPr>
      <w:rFonts w:ascii="Times New Roman" w:eastAsia="Times New Roman" w:hAnsi="Times New Roman" w:cs="Times New Roman"/>
      <w:sz w:val="24"/>
      <w:szCs w:val="24"/>
      <w:lang w:val="x-none" w:eastAsia="x-none"/>
    </w:rPr>
  </w:style>
  <w:style w:type="paragraph" w:styleId="Tekstpodstawowyzwciciem2">
    <w:name w:val="Body Text First Indent 2"/>
    <w:basedOn w:val="Tekstpodstawowywcity"/>
    <w:link w:val="Tekstpodstawowyzwciciem2Znak"/>
    <w:rsid w:val="00407126"/>
    <w:pPr>
      <w:ind w:firstLine="210"/>
    </w:pPr>
  </w:style>
  <w:style w:type="character" w:customStyle="1" w:styleId="Tekstpodstawowyzwciciem2Znak">
    <w:name w:val="Tekst podstawowy z wcięciem 2 Znak"/>
    <w:basedOn w:val="TekstpodstawowywcityZnak"/>
    <w:link w:val="Tekstpodstawowyzwciciem2"/>
    <w:rsid w:val="00407126"/>
    <w:rPr>
      <w:rFonts w:ascii="Times New Roman" w:eastAsia="Times New Roman" w:hAnsi="Times New Roman" w:cs="Times New Roman"/>
      <w:sz w:val="24"/>
      <w:szCs w:val="24"/>
      <w:lang w:val="x-none" w:eastAsia="x-none"/>
    </w:rPr>
  </w:style>
  <w:style w:type="paragraph" w:customStyle="1" w:styleId="tekst">
    <w:name w:val="tekst"/>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1">
    <w:name w:val="pkt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mart1">
    <w:name w:val="zmart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mart2">
    <w:name w:val="zmart2"/>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40712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1">
    <w:name w:val="f1"/>
    <w:basedOn w:val="Domylnaczcionkaakapitu"/>
    <w:rsid w:val="00407126"/>
  </w:style>
  <w:style w:type="character" w:customStyle="1" w:styleId="f0">
    <w:name w:val="f0"/>
    <w:basedOn w:val="Domylnaczcionkaakapitu"/>
    <w:rsid w:val="00407126"/>
  </w:style>
  <w:style w:type="paragraph" w:customStyle="1" w:styleId="jus">
    <w:name w:val="jus"/>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z10">
    <w:name w:val="sz10"/>
    <w:basedOn w:val="Domylnaczcionkaakapitu"/>
    <w:rsid w:val="00407126"/>
  </w:style>
  <w:style w:type="paragraph" w:customStyle="1" w:styleId="sz7">
    <w:name w:val="sz7"/>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l0f1">
    <w:name w:val="cl0f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l1f1">
    <w:name w:val="cl1f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sz10">
    <w:name w:val="f0sz10"/>
    <w:basedOn w:val="Domylnaczcionkaakapitu"/>
    <w:rsid w:val="00407126"/>
  </w:style>
  <w:style w:type="paragraph" w:customStyle="1" w:styleId="jusf1">
    <w:name w:val="jusf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11">
    <w:name w:val="f1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cl1">
    <w:name w:val="juscl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cl0f1">
    <w:name w:val="juscl0f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l1f0">
    <w:name w:val="cl1f0"/>
    <w:basedOn w:val="Domylnaczcionkaakapitu"/>
    <w:rsid w:val="00407126"/>
  </w:style>
  <w:style w:type="character" w:customStyle="1" w:styleId="cl2">
    <w:name w:val="cl2"/>
    <w:basedOn w:val="Domylnaczcionkaakapitu"/>
    <w:rsid w:val="00407126"/>
  </w:style>
  <w:style w:type="character" w:customStyle="1" w:styleId="cl0">
    <w:name w:val="cl0"/>
    <w:basedOn w:val="Domylnaczcionkaakapitu"/>
    <w:rsid w:val="00407126"/>
  </w:style>
  <w:style w:type="paragraph" w:customStyle="1" w:styleId="cl1">
    <w:name w:val="cl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sz100">
    <w:name w:val="f0 sz10"/>
    <w:basedOn w:val="Domylnaczcionkaakapitu"/>
    <w:rsid w:val="00407126"/>
  </w:style>
  <w:style w:type="paragraph" w:customStyle="1" w:styleId="jusf10">
    <w:name w:val="jus f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cl0">
    <w:name w:val="juscl0"/>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
    <w:name w:val="Tabela"/>
    <w:next w:val="Normalny"/>
    <w:rsid w:val="00407126"/>
    <w:pPr>
      <w:autoSpaceDE w:val="0"/>
      <w:autoSpaceDN w:val="0"/>
      <w:adjustRightInd w:val="0"/>
      <w:spacing w:after="0" w:line="240" w:lineRule="auto"/>
    </w:pPr>
    <w:rPr>
      <w:rFonts w:ascii="Courier New" w:eastAsia="Times New Roman" w:hAnsi="Courier New" w:cs="Courier New"/>
      <w:sz w:val="20"/>
      <w:szCs w:val="20"/>
      <w:lang w:eastAsia="pl-PL"/>
    </w:rPr>
  </w:style>
  <w:style w:type="paragraph" w:customStyle="1" w:styleId="NormalnyWeb8">
    <w:name w:val="Normalny (Web)8"/>
    <w:basedOn w:val="Normalny"/>
    <w:rsid w:val="00407126"/>
    <w:pPr>
      <w:spacing w:before="50" w:after="50" w:line="240" w:lineRule="auto"/>
      <w:ind w:left="150" w:right="150"/>
    </w:pPr>
    <w:rPr>
      <w:rFonts w:ascii="Times New Roman" w:eastAsia="Times New Roman" w:hAnsi="Times New Roman" w:cs="Times New Roman"/>
      <w:lang w:eastAsia="pl-PL"/>
    </w:rPr>
  </w:style>
  <w:style w:type="character" w:customStyle="1" w:styleId="nsixword">
    <w:name w:val="nsix_word"/>
    <w:basedOn w:val="Domylnaczcionkaakapitu"/>
    <w:rsid w:val="00407126"/>
  </w:style>
  <w:style w:type="character" w:customStyle="1" w:styleId="linktoart">
    <w:name w:val="link_to_art"/>
    <w:basedOn w:val="Domylnaczcionkaakapitu"/>
    <w:rsid w:val="00407126"/>
  </w:style>
  <w:style w:type="paragraph" w:customStyle="1" w:styleId="bodytext3">
    <w:name w:val="bodytext3"/>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407126"/>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407126"/>
    <w:rPr>
      <w:rFonts w:ascii="Times New Roman" w:eastAsia="Times New Roman" w:hAnsi="Times New Roman" w:cs="Times New Roman"/>
      <w:sz w:val="20"/>
      <w:szCs w:val="20"/>
      <w:lang w:val="x-none" w:eastAsia="x-none"/>
    </w:rPr>
  </w:style>
  <w:style w:type="character" w:customStyle="1" w:styleId="Nagwek1Znak1ZnakZnakZnak">
    <w:name w:val="Nagłówek 1 Znak1 Znak Znak Znak"/>
    <w:aliases w:val="Nagłówek 1 Znak Znak Znak Znak Znak,Nagłówek 1 Znak2 Znak Znak Znak Znak Znak,Nagłówek 1 Znak Znak1 Znak Znak"/>
    <w:rsid w:val="00407126"/>
    <w:rPr>
      <w:rFonts w:ascii="Arial" w:hAnsi="Arial" w:cs="Arial"/>
      <w:b/>
      <w:bCs/>
      <w:kern w:val="32"/>
      <w:sz w:val="32"/>
      <w:szCs w:val="32"/>
      <w:lang w:val="pl-PL" w:eastAsia="pl-PL" w:bidi="ar-SA"/>
    </w:rPr>
  </w:style>
  <w:style w:type="paragraph" w:customStyle="1" w:styleId="c19centre">
    <w:name w:val="c19centre"/>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07126"/>
    <w:pPr>
      <w:spacing w:after="200" w:line="276" w:lineRule="auto"/>
      <w:ind w:left="720"/>
      <w:contextualSpacing/>
    </w:pPr>
    <w:rPr>
      <w:rFonts w:ascii="Calibri" w:eastAsia="Calibri" w:hAnsi="Calibri" w:cs="Times New Roman"/>
    </w:rPr>
  </w:style>
  <w:style w:type="paragraph" w:customStyle="1" w:styleId="c08dispositif">
    <w:name w:val="c08dispositif"/>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uiPriority w:val="99"/>
    <w:semiHidden/>
    <w:rsid w:val="00407126"/>
    <w:rPr>
      <w:vertAlign w:val="superscript"/>
    </w:rPr>
  </w:style>
  <w:style w:type="paragraph" w:customStyle="1" w:styleId="c32dispositifmarge1">
    <w:name w:val="c32dispositifmarge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71indicateur">
    <w:name w:val="c71indicateur"/>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03tiretlong">
    <w:name w:val="c03tiretlong"/>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75debutdesmotifs">
    <w:name w:val="c75debutdesmotifs"/>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04titre1">
    <w:name w:val="c04titre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05titre2">
    <w:name w:val="c05titre2"/>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41dispositifintroduction">
    <w:name w:val="c41dispositifintroduction"/>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30dispositifalinea">
    <w:name w:val="c30dispositifalinea"/>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407126"/>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407126"/>
    <w:rPr>
      <w:rFonts w:ascii="Tahoma" w:eastAsia="Times New Roman" w:hAnsi="Tahoma" w:cs="Times New Roman"/>
      <w:sz w:val="16"/>
      <w:szCs w:val="16"/>
      <w:lang w:val="x-none" w:eastAsia="x-none"/>
    </w:rPr>
  </w:style>
  <w:style w:type="character" w:customStyle="1" w:styleId="apple-converted-space">
    <w:name w:val="apple-converted-space"/>
    <w:basedOn w:val="Domylnaczcionkaakapitu"/>
    <w:uiPriority w:val="99"/>
    <w:rsid w:val="00407126"/>
  </w:style>
  <w:style w:type="character" w:customStyle="1" w:styleId="infomodul">
    <w:name w:val="info_modul"/>
    <w:basedOn w:val="Domylnaczcionkaakapitu"/>
    <w:rsid w:val="00407126"/>
  </w:style>
  <w:style w:type="paragraph" w:customStyle="1" w:styleId="Podtytu1">
    <w:name w:val="Podtytuł1"/>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0">
    <w:name w:val="Nagłówek1"/>
    <w:basedOn w:val="Domylnaczcionkaakapitu"/>
    <w:rsid w:val="00407126"/>
  </w:style>
  <w:style w:type="character" w:customStyle="1" w:styleId="aktprzedmiot">
    <w:name w:val="aktprzedmiot"/>
    <w:basedOn w:val="Domylnaczcionkaakapitu"/>
    <w:rsid w:val="00407126"/>
  </w:style>
  <w:style w:type="character" w:customStyle="1" w:styleId="paragraphpunkt">
    <w:name w:val="paragraphpunkt"/>
    <w:basedOn w:val="Domylnaczcionkaakapitu"/>
    <w:rsid w:val="00407126"/>
  </w:style>
  <w:style w:type="character" w:customStyle="1" w:styleId="akapitustep">
    <w:name w:val="akapitustep"/>
    <w:basedOn w:val="Domylnaczcionkaakapitu"/>
    <w:rsid w:val="00407126"/>
  </w:style>
  <w:style w:type="character" w:customStyle="1" w:styleId="htytul">
    <w:name w:val="htytul"/>
    <w:basedOn w:val="Domylnaczcionkaakapitu"/>
    <w:rsid w:val="00407126"/>
  </w:style>
  <w:style w:type="character" w:customStyle="1" w:styleId="paragraph">
    <w:name w:val="paragraph"/>
    <w:basedOn w:val="Domylnaczcionkaakapitu"/>
    <w:rsid w:val="00407126"/>
  </w:style>
  <w:style w:type="character" w:customStyle="1" w:styleId="akapitdomyslny">
    <w:name w:val="akapitdomyslny"/>
    <w:basedOn w:val="Domylnaczcionkaakapitu"/>
    <w:rsid w:val="00407126"/>
  </w:style>
  <w:style w:type="character" w:customStyle="1" w:styleId="point">
    <w:name w:val="point"/>
    <w:basedOn w:val="Domylnaczcionkaakapitu"/>
    <w:rsid w:val="00407126"/>
  </w:style>
  <w:style w:type="character" w:customStyle="1" w:styleId="ff1">
    <w:name w:val="ff1"/>
    <w:basedOn w:val="Domylnaczcionkaakapitu"/>
    <w:rsid w:val="00407126"/>
  </w:style>
  <w:style w:type="character" w:customStyle="1" w:styleId="ff4">
    <w:name w:val="ff4"/>
    <w:basedOn w:val="Domylnaczcionkaakapitu"/>
    <w:rsid w:val="00407126"/>
  </w:style>
  <w:style w:type="character" w:customStyle="1" w:styleId="ff3">
    <w:name w:val="ff3"/>
    <w:basedOn w:val="Domylnaczcionkaakapitu"/>
    <w:rsid w:val="00407126"/>
  </w:style>
  <w:style w:type="character" w:customStyle="1" w:styleId="ff2">
    <w:name w:val="ff2"/>
    <w:basedOn w:val="Domylnaczcionkaakapitu"/>
    <w:rsid w:val="00407126"/>
  </w:style>
  <w:style w:type="character" w:customStyle="1" w:styleId="anon-block">
    <w:name w:val="anon-block"/>
    <w:basedOn w:val="Domylnaczcionkaakapitu"/>
    <w:rsid w:val="00407126"/>
  </w:style>
  <w:style w:type="paragraph" w:customStyle="1" w:styleId="TYTUAKTUprzedmiotregulacjiustawylubrozporzdzenia">
    <w:name w:val="TYTUŁ_AKTU – przedmiot regulacji ustawy lub rozporządzenia"/>
    <w:next w:val="Normalny"/>
    <w:uiPriority w:val="6"/>
    <w:qFormat/>
    <w:rsid w:val="00407126"/>
    <w:pPr>
      <w:keepNext/>
      <w:suppressAutoHyphens/>
      <w:spacing w:before="120" w:after="360" w:line="360" w:lineRule="auto"/>
      <w:jc w:val="center"/>
    </w:pPr>
    <w:rPr>
      <w:rFonts w:ascii="Times" w:eastAsia="Times New Roman" w:hAnsi="Times" w:cs="Arial"/>
      <w:b/>
      <w:bCs/>
      <w:sz w:val="24"/>
      <w:szCs w:val="24"/>
      <w:lang w:eastAsia="pl-PL"/>
    </w:rPr>
  </w:style>
  <w:style w:type="character" w:customStyle="1" w:styleId="IGindeksgrny">
    <w:name w:val="_IG_ – indeks górny"/>
    <w:uiPriority w:val="2"/>
    <w:qFormat/>
    <w:rsid w:val="00407126"/>
    <w:rPr>
      <w:b w:val="0"/>
      <w:i w:val="0"/>
      <w:vanish w:val="0"/>
      <w:spacing w:val="0"/>
      <w:vertAlign w:val="superscript"/>
    </w:rPr>
  </w:style>
  <w:style w:type="character" w:styleId="Odwoaniedokomentarza">
    <w:name w:val="annotation reference"/>
    <w:rsid w:val="00407126"/>
    <w:rPr>
      <w:sz w:val="16"/>
      <w:szCs w:val="16"/>
    </w:rPr>
  </w:style>
  <w:style w:type="paragraph" w:styleId="Tekstkomentarza">
    <w:name w:val="annotation text"/>
    <w:basedOn w:val="Normalny"/>
    <w:link w:val="TekstkomentarzaZnak"/>
    <w:rsid w:val="00407126"/>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rsid w:val="00407126"/>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407126"/>
    <w:rPr>
      <w:b/>
      <w:bCs/>
    </w:rPr>
  </w:style>
  <w:style w:type="character" w:customStyle="1" w:styleId="TematkomentarzaZnak">
    <w:name w:val="Temat komentarza Znak"/>
    <w:basedOn w:val="TekstkomentarzaZnak"/>
    <w:link w:val="Tematkomentarza"/>
    <w:rsid w:val="00407126"/>
    <w:rPr>
      <w:rFonts w:ascii="Times New Roman" w:eastAsia="Times New Roman" w:hAnsi="Times New Roman" w:cs="Times New Roman"/>
      <w:b/>
      <w:bCs/>
      <w:sz w:val="20"/>
      <w:szCs w:val="20"/>
      <w:lang w:val="x-none" w:eastAsia="x-none"/>
    </w:rPr>
  </w:style>
  <w:style w:type="paragraph" w:customStyle="1" w:styleId="ZUSTzmustartykuempunktem">
    <w:name w:val="Z/UST(§) – zm. ust. (§) artykułem (punktem)"/>
    <w:basedOn w:val="Normalny"/>
    <w:uiPriority w:val="30"/>
    <w:qFormat/>
    <w:rsid w:val="00407126"/>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407126"/>
    <w:rPr>
      <w:b/>
    </w:rPr>
  </w:style>
  <w:style w:type="paragraph" w:styleId="Tekstprzypisudolnego">
    <w:name w:val="footnote text"/>
    <w:basedOn w:val="Normalny"/>
    <w:link w:val="TekstprzypisudolnegoZnak"/>
    <w:uiPriority w:val="99"/>
    <w:rsid w:val="00407126"/>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407126"/>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407126"/>
    <w:rPr>
      <w:vertAlign w:val="superscript"/>
    </w:rPr>
  </w:style>
  <w:style w:type="paragraph" w:customStyle="1" w:styleId="Zawartotabeli">
    <w:name w:val="Zawartość tabeli"/>
    <w:basedOn w:val="Normalny"/>
    <w:rsid w:val="0040712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odstpw">
    <w:name w:val="No Spacing"/>
    <w:uiPriority w:val="1"/>
    <w:qFormat/>
    <w:rsid w:val="00407126"/>
    <w:pPr>
      <w:spacing w:after="0" w:line="240" w:lineRule="auto"/>
    </w:pPr>
    <w:rPr>
      <w:rFonts w:ascii="Times New Roman" w:eastAsia="Times New Roman" w:hAnsi="Times New Roman" w:cs="Arial"/>
      <w:sz w:val="24"/>
      <w:szCs w:val="24"/>
      <w:lang w:eastAsia="pl-PL"/>
    </w:rPr>
  </w:style>
  <w:style w:type="paragraph" w:styleId="Nagwekspisutreci">
    <w:name w:val="TOC Heading"/>
    <w:basedOn w:val="Nagwek1"/>
    <w:next w:val="Normalny"/>
    <w:uiPriority w:val="39"/>
    <w:semiHidden/>
    <w:unhideWhenUsed/>
    <w:qFormat/>
    <w:rsid w:val="00407126"/>
    <w:pPr>
      <w:keepLines/>
      <w:spacing w:before="480" w:after="0" w:line="276" w:lineRule="auto"/>
      <w:outlineLvl w:val="9"/>
    </w:pPr>
    <w:rPr>
      <w:rFonts w:ascii="Cambria" w:hAnsi="Cambria"/>
      <w:color w:val="365F91"/>
      <w:kern w:val="0"/>
      <w:sz w:val="28"/>
      <w:szCs w:val="28"/>
      <w:shd w:val="clear" w:color="auto" w:fill="auto"/>
      <w:lang w:eastAsia="en-US"/>
    </w:rPr>
  </w:style>
  <w:style w:type="character" w:customStyle="1" w:styleId="ppogrubienie0">
    <w:name w:val="ppogrubienie"/>
    <w:rsid w:val="00407126"/>
  </w:style>
  <w:style w:type="character" w:customStyle="1" w:styleId="Nierozpoznanawzmianka">
    <w:name w:val="Nierozpoznana wzmianka"/>
    <w:uiPriority w:val="99"/>
    <w:semiHidden/>
    <w:unhideWhenUsed/>
    <w:rsid w:val="00407126"/>
    <w:rPr>
      <w:color w:val="605E5C"/>
      <w:shd w:val="clear" w:color="auto" w:fill="E1DFDD"/>
    </w:rPr>
  </w:style>
  <w:style w:type="character" w:customStyle="1" w:styleId="jsgrdq">
    <w:name w:val="jsgrdq"/>
    <w:basedOn w:val="Domylnaczcionkaakapitu"/>
    <w:rsid w:val="00407126"/>
  </w:style>
  <w:style w:type="paragraph" w:customStyle="1" w:styleId="04xlpa">
    <w:name w:val="_04xlpa"/>
    <w:basedOn w:val="Normalny"/>
    <w:rsid w:val="004071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1">
    <w:name w:val="Nagłówek1"/>
    <w:basedOn w:val="Domylnaczcionkaakapitu"/>
    <w:rsid w:val="00407126"/>
  </w:style>
  <w:style w:type="character" w:styleId="Wyrnienieintensywne">
    <w:name w:val="Intense Emphasis"/>
    <w:uiPriority w:val="21"/>
    <w:qFormat/>
    <w:rsid w:val="00407126"/>
    <w:rPr>
      <w:b/>
      <w:bCs/>
      <w:i/>
      <w:iCs/>
      <w:color w:val="4F81BD"/>
    </w:rPr>
  </w:style>
  <w:style w:type="character" w:customStyle="1" w:styleId="Bodytext2">
    <w:name w:val="Body text (2)"/>
    <w:rsid w:val="004071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6">
    <w:name w:val="Body text (6)_"/>
    <w:link w:val="Bodytext60"/>
    <w:rsid w:val="00407126"/>
    <w:rPr>
      <w:i/>
      <w:iCs/>
      <w:shd w:val="clear" w:color="auto" w:fill="FFFFFF"/>
    </w:rPr>
  </w:style>
  <w:style w:type="paragraph" w:customStyle="1" w:styleId="Bodytext60">
    <w:name w:val="Body text (6)"/>
    <w:basedOn w:val="Normalny"/>
    <w:link w:val="Bodytext6"/>
    <w:rsid w:val="00407126"/>
    <w:pPr>
      <w:widowControl w:val="0"/>
      <w:shd w:val="clear" w:color="auto" w:fill="FFFFFF"/>
      <w:spacing w:before="60" w:after="0" w:line="281" w:lineRule="exact"/>
    </w:pPr>
    <w:rPr>
      <w:i/>
      <w:iCs/>
    </w:rPr>
  </w:style>
  <w:style w:type="character" w:customStyle="1" w:styleId="Bodytext20">
    <w:name w:val="Body text (2)_"/>
    <w:rsid w:val="00407126"/>
    <w:rPr>
      <w:rFonts w:ascii="Calibri" w:eastAsia="Calibri" w:hAnsi="Calibri" w:cs="Calibri"/>
      <w:sz w:val="21"/>
      <w:szCs w:val="21"/>
      <w:shd w:val="clear" w:color="auto" w:fill="FFFFFF"/>
    </w:rPr>
  </w:style>
  <w:style w:type="character" w:customStyle="1" w:styleId="Bodytext30">
    <w:name w:val="Body text (3)_"/>
    <w:link w:val="Bodytext31"/>
    <w:rsid w:val="00407126"/>
    <w:rPr>
      <w:rFonts w:ascii="Calibri" w:eastAsia="Calibri" w:hAnsi="Calibri" w:cs="Calibri"/>
      <w:b/>
      <w:bCs/>
      <w:sz w:val="24"/>
      <w:szCs w:val="24"/>
      <w:shd w:val="clear" w:color="auto" w:fill="FFFFFF"/>
    </w:rPr>
  </w:style>
  <w:style w:type="paragraph" w:customStyle="1" w:styleId="Bodytext31">
    <w:name w:val="Body text (3)"/>
    <w:basedOn w:val="Normalny"/>
    <w:link w:val="Bodytext30"/>
    <w:rsid w:val="00407126"/>
    <w:pPr>
      <w:widowControl w:val="0"/>
      <w:shd w:val="clear" w:color="auto" w:fill="FFFFFF"/>
      <w:spacing w:before="60" w:after="60" w:line="439" w:lineRule="exact"/>
      <w:jc w:val="both"/>
    </w:pPr>
    <w:rPr>
      <w:rFonts w:ascii="Calibri" w:eastAsia="Calibri" w:hAnsi="Calibri" w:cs="Calibri"/>
      <w:b/>
      <w:bCs/>
      <w:sz w:val="24"/>
      <w:szCs w:val="24"/>
    </w:rPr>
  </w:style>
  <w:style w:type="character" w:customStyle="1" w:styleId="Bodytext5">
    <w:name w:val="Body text (5)_"/>
    <w:link w:val="Bodytext50"/>
    <w:rsid w:val="00407126"/>
    <w:rPr>
      <w:rFonts w:ascii="Calibri" w:eastAsia="Calibri" w:hAnsi="Calibri" w:cs="Calibri"/>
      <w:sz w:val="19"/>
      <w:szCs w:val="19"/>
      <w:shd w:val="clear" w:color="auto" w:fill="FFFFFF"/>
    </w:rPr>
  </w:style>
  <w:style w:type="paragraph" w:customStyle="1" w:styleId="Bodytext50">
    <w:name w:val="Body text (5)"/>
    <w:basedOn w:val="Normalny"/>
    <w:link w:val="Bodytext5"/>
    <w:rsid w:val="00407126"/>
    <w:pPr>
      <w:widowControl w:val="0"/>
      <w:shd w:val="clear" w:color="auto" w:fill="FFFFFF"/>
      <w:spacing w:before="780" w:after="300" w:line="0" w:lineRule="atLeast"/>
      <w:jc w:val="both"/>
    </w:pPr>
    <w:rPr>
      <w:rFonts w:ascii="Calibri" w:eastAsia="Calibri" w:hAnsi="Calibri" w:cs="Calibri"/>
      <w:sz w:val="19"/>
      <w:szCs w:val="19"/>
    </w:rPr>
  </w:style>
  <w:style w:type="table" w:customStyle="1" w:styleId="TableNormal">
    <w:name w:val="Table Normal"/>
    <w:uiPriority w:val="2"/>
    <w:semiHidden/>
    <w:unhideWhenUsed/>
    <w:qFormat/>
    <w:rsid w:val="004071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07126"/>
    <w:pPr>
      <w:widowControl w:val="0"/>
      <w:autoSpaceDE w:val="0"/>
      <w:autoSpaceDN w:val="0"/>
      <w:spacing w:after="0" w:line="256"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5707</Words>
  <Characters>34243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Użytkownik4</dc:creator>
  <cp:keywords/>
  <dc:description/>
  <cp:lastModifiedBy>Użytkownik4</cp:lastModifiedBy>
  <cp:revision>4</cp:revision>
  <cp:lastPrinted>2023-04-04T08:14:00Z</cp:lastPrinted>
  <dcterms:created xsi:type="dcterms:W3CDTF">2023-05-08T11:39:00Z</dcterms:created>
  <dcterms:modified xsi:type="dcterms:W3CDTF">2023-05-08T11:57:00Z</dcterms:modified>
</cp:coreProperties>
</file>